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A2B4" w14:textId="4B2A9A26" w:rsidR="003E2F44" w:rsidRPr="00540421" w:rsidRDefault="003E2F44">
      <w:pPr>
        <w:pStyle w:val="BodyText"/>
        <w:spacing w:line="70" w:lineRule="exact"/>
        <w:ind w:left="102"/>
        <w:rPr>
          <w:rFonts w:ascii="Arial" w:hAnsi="Arial" w:cs="Arial"/>
          <w:sz w:val="7"/>
        </w:rPr>
      </w:pPr>
    </w:p>
    <w:p w14:paraId="7D967854" w14:textId="2EDD3FB9" w:rsidR="003E2F44" w:rsidRPr="002D40AB" w:rsidRDefault="000A6B65">
      <w:pPr>
        <w:spacing w:before="144"/>
        <w:ind w:left="13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404141"/>
          <w:sz w:val="40"/>
          <w:szCs w:val="40"/>
        </w:rPr>
        <w:t>C1</w:t>
      </w:r>
      <w:r w:rsidR="002D40AB" w:rsidRPr="002D40AB">
        <w:rPr>
          <w:rFonts w:ascii="Arial" w:hAnsi="Arial" w:cs="Arial"/>
          <w:b/>
          <w:color w:val="404141"/>
          <w:sz w:val="40"/>
          <w:szCs w:val="40"/>
        </w:rPr>
        <w:t xml:space="preserve"> </w:t>
      </w:r>
      <w:r>
        <w:rPr>
          <w:rFonts w:ascii="Arial" w:hAnsi="Arial" w:cs="Arial"/>
          <w:b/>
          <w:color w:val="404141"/>
          <w:sz w:val="40"/>
          <w:szCs w:val="40"/>
        </w:rPr>
        <w:t>Concerns and Complaints Policy</w:t>
      </w:r>
      <w:r w:rsidR="00AF498B">
        <w:rPr>
          <w:rFonts w:ascii="Arial" w:hAnsi="Arial" w:cs="Arial"/>
          <w:b/>
          <w:color w:val="404141"/>
          <w:sz w:val="40"/>
          <w:szCs w:val="40"/>
        </w:rPr>
        <w:t xml:space="preserve"> </w:t>
      </w:r>
    </w:p>
    <w:p w14:paraId="10931D6A" w14:textId="77777777" w:rsidR="003E2F44" w:rsidRPr="00540421" w:rsidRDefault="003E2F44">
      <w:pPr>
        <w:pStyle w:val="BodyText"/>
        <w:rPr>
          <w:rFonts w:ascii="Arial" w:hAnsi="Arial" w:cs="Arial"/>
          <w:b/>
          <w:sz w:val="20"/>
        </w:rPr>
      </w:pPr>
    </w:p>
    <w:p w14:paraId="0227F184" w14:textId="77777777" w:rsidR="003E2F44" w:rsidRPr="00540421" w:rsidRDefault="003E2F44">
      <w:pPr>
        <w:pStyle w:val="BodyText"/>
        <w:spacing w:before="7"/>
        <w:rPr>
          <w:rFonts w:ascii="Arial" w:hAnsi="Arial" w:cs="Arial"/>
          <w:b/>
          <w:sz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7311"/>
      </w:tblGrid>
      <w:tr w:rsidR="003E2F44" w:rsidRPr="00540421" w14:paraId="6F7B104D" w14:textId="77777777">
        <w:trPr>
          <w:trHeight w:val="440"/>
        </w:trPr>
        <w:tc>
          <w:tcPr>
            <w:tcW w:w="1760" w:type="dxa"/>
            <w:tcBorders>
              <w:top w:val="single" w:sz="2" w:space="0" w:color="231F20"/>
              <w:bottom w:val="single" w:sz="2" w:space="0" w:color="231F20"/>
            </w:tcBorders>
          </w:tcPr>
          <w:p w14:paraId="1B7AF157" w14:textId="77777777" w:rsidR="003E2F44" w:rsidRPr="00540421" w:rsidRDefault="00DD3DDF">
            <w:pPr>
              <w:pStyle w:val="TableParagraph"/>
              <w:spacing w:before="141"/>
              <w:rPr>
                <w:rFonts w:ascii="Arial" w:hAnsi="Arial" w:cs="Arial"/>
                <w:b/>
                <w:sz w:val="16"/>
              </w:rPr>
            </w:pPr>
            <w:r w:rsidRPr="00540421">
              <w:rPr>
                <w:rFonts w:ascii="Arial" w:hAnsi="Arial" w:cs="Arial"/>
                <w:b/>
                <w:color w:val="9E9A9B"/>
                <w:sz w:val="16"/>
              </w:rPr>
              <w:t>Policy owner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568961D5" w14:textId="627B2779" w:rsidR="003E2F44" w:rsidRPr="00540421" w:rsidRDefault="000A6B65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04141"/>
                <w:sz w:val="18"/>
              </w:rPr>
              <w:t>CEO</w:t>
            </w:r>
            <w:r w:rsidR="00A729B5" w:rsidRPr="00540421">
              <w:rPr>
                <w:rFonts w:ascii="Arial" w:hAnsi="Arial" w:cs="Arial"/>
                <w:color w:val="404141"/>
                <w:sz w:val="18"/>
              </w:rPr>
              <w:t xml:space="preserve"> </w:t>
            </w:r>
          </w:p>
        </w:tc>
      </w:tr>
      <w:tr w:rsidR="003E2F44" w:rsidRPr="00540421" w14:paraId="7D88AC8D" w14:textId="77777777">
        <w:trPr>
          <w:trHeight w:val="440"/>
        </w:trPr>
        <w:tc>
          <w:tcPr>
            <w:tcW w:w="1760" w:type="dxa"/>
            <w:tcBorders>
              <w:top w:val="single" w:sz="2" w:space="0" w:color="231F20"/>
              <w:bottom w:val="single" w:sz="2" w:space="0" w:color="231F20"/>
            </w:tcBorders>
          </w:tcPr>
          <w:p w14:paraId="5F2D57B3" w14:textId="77777777" w:rsidR="003E2F44" w:rsidRPr="00540421" w:rsidRDefault="00DD3DDF">
            <w:pPr>
              <w:pStyle w:val="TableParagraph"/>
              <w:spacing w:before="141"/>
              <w:rPr>
                <w:rFonts w:ascii="Arial" w:hAnsi="Arial" w:cs="Arial"/>
                <w:b/>
                <w:sz w:val="16"/>
              </w:rPr>
            </w:pPr>
            <w:r w:rsidRPr="00540421">
              <w:rPr>
                <w:rFonts w:ascii="Arial" w:hAnsi="Arial" w:cs="Arial"/>
                <w:b/>
                <w:color w:val="9E9A9B"/>
                <w:sz w:val="16"/>
              </w:rPr>
              <w:t>Version no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698A666F" w14:textId="22B988C8" w:rsidR="003E2F44" w:rsidRPr="00540421" w:rsidRDefault="00DD3DDF" w:rsidP="00A729B5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540421">
              <w:rPr>
                <w:rFonts w:ascii="Arial" w:hAnsi="Arial" w:cs="Arial"/>
                <w:color w:val="404141"/>
                <w:sz w:val="18"/>
              </w:rPr>
              <w:t>V</w:t>
            </w:r>
            <w:r w:rsidR="00D457BF">
              <w:rPr>
                <w:rFonts w:ascii="Arial" w:hAnsi="Arial" w:cs="Arial"/>
                <w:color w:val="404141"/>
                <w:sz w:val="18"/>
              </w:rPr>
              <w:t>1</w:t>
            </w:r>
          </w:p>
        </w:tc>
      </w:tr>
      <w:tr w:rsidR="003E2F44" w:rsidRPr="00540421" w14:paraId="383D6B70" w14:textId="77777777">
        <w:trPr>
          <w:trHeight w:val="440"/>
        </w:trPr>
        <w:tc>
          <w:tcPr>
            <w:tcW w:w="1760" w:type="dxa"/>
            <w:tcBorders>
              <w:top w:val="single" w:sz="2" w:space="0" w:color="231F20"/>
              <w:bottom w:val="single" w:sz="2" w:space="0" w:color="231F20"/>
            </w:tcBorders>
          </w:tcPr>
          <w:p w14:paraId="7F50A391" w14:textId="77777777" w:rsidR="003E2F44" w:rsidRPr="00540421" w:rsidRDefault="00DD3DDF">
            <w:pPr>
              <w:pStyle w:val="TableParagraph"/>
              <w:spacing w:before="141"/>
              <w:rPr>
                <w:rFonts w:ascii="Arial" w:hAnsi="Arial" w:cs="Arial"/>
                <w:b/>
                <w:sz w:val="16"/>
              </w:rPr>
            </w:pPr>
            <w:r w:rsidRPr="00540421">
              <w:rPr>
                <w:rFonts w:ascii="Arial" w:hAnsi="Arial" w:cs="Arial"/>
                <w:b/>
                <w:color w:val="9E9A9B"/>
                <w:sz w:val="16"/>
              </w:rPr>
              <w:t>Version issue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539FE5BD" w14:textId="2FB11455" w:rsidR="003E2F44" w:rsidRPr="00540421" w:rsidRDefault="00466E4E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04141"/>
                <w:sz w:val="18"/>
              </w:rPr>
              <w:t xml:space="preserve">1 </w:t>
            </w:r>
            <w:r w:rsidR="000A6B65">
              <w:rPr>
                <w:rFonts w:ascii="Arial" w:hAnsi="Arial" w:cs="Arial"/>
                <w:color w:val="404141"/>
                <w:sz w:val="18"/>
              </w:rPr>
              <w:t>June</w:t>
            </w:r>
            <w:r>
              <w:rPr>
                <w:rFonts w:ascii="Arial" w:hAnsi="Arial" w:cs="Arial"/>
                <w:color w:val="404141"/>
                <w:sz w:val="18"/>
              </w:rPr>
              <w:t xml:space="preserve"> </w:t>
            </w:r>
            <w:r w:rsidR="000136CF">
              <w:rPr>
                <w:rFonts w:ascii="Arial" w:hAnsi="Arial" w:cs="Arial"/>
                <w:color w:val="404141"/>
                <w:sz w:val="18"/>
              </w:rPr>
              <w:t>2022</w:t>
            </w:r>
          </w:p>
        </w:tc>
      </w:tr>
      <w:tr w:rsidR="003E2F44" w:rsidRPr="00540421" w14:paraId="565E54D0" w14:textId="77777777">
        <w:trPr>
          <w:trHeight w:val="440"/>
        </w:trPr>
        <w:tc>
          <w:tcPr>
            <w:tcW w:w="1760" w:type="dxa"/>
            <w:tcBorders>
              <w:top w:val="single" w:sz="2" w:space="0" w:color="231F20"/>
              <w:bottom w:val="single" w:sz="2" w:space="0" w:color="231F20"/>
            </w:tcBorders>
          </w:tcPr>
          <w:p w14:paraId="274F711E" w14:textId="77777777" w:rsidR="003E2F44" w:rsidRPr="00540421" w:rsidRDefault="00DD3DDF">
            <w:pPr>
              <w:pStyle w:val="TableParagraph"/>
              <w:spacing w:before="141"/>
              <w:rPr>
                <w:rFonts w:ascii="Arial" w:hAnsi="Arial" w:cs="Arial"/>
                <w:b/>
                <w:sz w:val="16"/>
              </w:rPr>
            </w:pPr>
            <w:r w:rsidRPr="00540421">
              <w:rPr>
                <w:rFonts w:ascii="Arial" w:hAnsi="Arial" w:cs="Arial"/>
                <w:b/>
                <w:color w:val="9E9A9B"/>
                <w:sz w:val="16"/>
              </w:rPr>
              <w:t>Original issue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2DB3660A" w14:textId="25A5F794" w:rsidR="003E2F44" w:rsidRPr="00540421" w:rsidRDefault="00466E4E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04141"/>
                <w:sz w:val="18"/>
              </w:rPr>
              <w:t xml:space="preserve">1 </w:t>
            </w:r>
            <w:r w:rsidR="000A6B65">
              <w:rPr>
                <w:rFonts w:ascii="Arial" w:hAnsi="Arial" w:cs="Arial"/>
                <w:color w:val="404141"/>
                <w:sz w:val="18"/>
              </w:rPr>
              <w:t>June</w:t>
            </w:r>
            <w:r>
              <w:rPr>
                <w:rFonts w:ascii="Arial" w:hAnsi="Arial" w:cs="Arial"/>
                <w:color w:val="404141"/>
                <w:sz w:val="18"/>
              </w:rPr>
              <w:t xml:space="preserve"> </w:t>
            </w:r>
            <w:r w:rsidR="000136CF">
              <w:rPr>
                <w:rFonts w:ascii="Arial" w:hAnsi="Arial" w:cs="Arial"/>
                <w:color w:val="404141"/>
                <w:sz w:val="18"/>
              </w:rPr>
              <w:t>2022</w:t>
            </w:r>
          </w:p>
        </w:tc>
      </w:tr>
      <w:tr w:rsidR="003E2F44" w:rsidRPr="00540421" w14:paraId="065CC67A" w14:textId="77777777">
        <w:trPr>
          <w:trHeight w:val="440"/>
        </w:trPr>
        <w:tc>
          <w:tcPr>
            <w:tcW w:w="1760" w:type="dxa"/>
            <w:tcBorders>
              <w:top w:val="single" w:sz="2" w:space="0" w:color="231F20"/>
              <w:bottom w:val="single" w:sz="2" w:space="0" w:color="231F20"/>
            </w:tcBorders>
          </w:tcPr>
          <w:p w14:paraId="7BE89ED4" w14:textId="77777777" w:rsidR="003E2F44" w:rsidRPr="00540421" w:rsidRDefault="00DD3DDF">
            <w:pPr>
              <w:pStyle w:val="TableParagraph"/>
              <w:spacing w:before="141"/>
              <w:rPr>
                <w:rFonts w:ascii="Arial" w:hAnsi="Arial" w:cs="Arial"/>
                <w:b/>
                <w:sz w:val="16"/>
              </w:rPr>
            </w:pPr>
            <w:r w:rsidRPr="00540421">
              <w:rPr>
                <w:rFonts w:ascii="Arial" w:hAnsi="Arial" w:cs="Arial"/>
                <w:b/>
                <w:color w:val="9E9A9B"/>
                <w:sz w:val="16"/>
              </w:rPr>
              <w:t>Review date</w:t>
            </w:r>
          </w:p>
        </w:tc>
        <w:tc>
          <w:tcPr>
            <w:tcW w:w="7311" w:type="dxa"/>
            <w:tcBorders>
              <w:top w:val="single" w:sz="2" w:space="0" w:color="231F20"/>
              <w:bottom w:val="single" w:sz="2" w:space="0" w:color="231F20"/>
            </w:tcBorders>
          </w:tcPr>
          <w:p w14:paraId="2622211B" w14:textId="2730A02C" w:rsidR="003E2F44" w:rsidRPr="00540421" w:rsidRDefault="00466E4E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404141"/>
                <w:sz w:val="18"/>
              </w:rPr>
              <w:t xml:space="preserve">June </w:t>
            </w:r>
            <w:r w:rsidR="00CA0ABB">
              <w:rPr>
                <w:rFonts w:ascii="Arial" w:hAnsi="Arial" w:cs="Arial"/>
                <w:color w:val="404141"/>
                <w:sz w:val="18"/>
              </w:rPr>
              <w:t>2023</w:t>
            </w:r>
          </w:p>
        </w:tc>
      </w:tr>
    </w:tbl>
    <w:p w14:paraId="3036FC9B" w14:textId="77777777" w:rsidR="003E2F44" w:rsidRPr="00540421" w:rsidRDefault="003E2F44">
      <w:pPr>
        <w:pStyle w:val="BodyText"/>
        <w:rPr>
          <w:rFonts w:ascii="Arial" w:hAnsi="Arial" w:cs="Arial"/>
          <w:b/>
          <w:sz w:val="20"/>
        </w:rPr>
      </w:pPr>
    </w:p>
    <w:p w14:paraId="04CFD062" w14:textId="77777777" w:rsidR="003E2F44" w:rsidRPr="00CA0ABB" w:rsidRDefault="003E2F44" w:rsidP="00D457BF">
      <w:pPr>
        <w:pStyle w:val="BodyText"/>
        <w:spacing w:before="8"/>
        <w:jc w:val="both"/>
        <w:rPr>
          <w:rFonts w:ascii="Arial" w:hAnsi="Arial" w:cs="Arial"/>
          <w:sz w:val="22"/>
          <w:szCs w:val="22"/>
        </w:rPr>
      </w:pPr>
    </w:p>
    <w:p w14:paraId="1F764B47" w14:textId="7E5310F2" w:rsidR="00AD5B7E" w:rsidRPr="002D40AB" w:rsidRDefault="00DD3DDF" w:rsidP="00D16449">
      <w:pPr>
        <w:pStyle w:val="Heading1"/>
        <w:spacing w:before="1"/>
        <w:ind w:left="0"/>
        <w:rPr>
          <w:rFonts w:ascii="Arial" w:hAnsi="Arial" w:cs="Arial"/>
        </w:rPr>
      </w:pPr>
      <w:r w:rsidRPr="002D40AB">
        <w:rPr>
          <w:rFonts w:ascii="Arial" w:hAnsi="Arial" w:cs="Arial"/>
        </w:rPr>
        <w:t>Scope</w:t>
      </w:r>
    </w:p>
    <w:p w14:paraId="53BDFCD0" w14:textId="77777777" w:rsidR="00D16449" w:rsidRPr="002D40AB" w:rsidRDefault="00D16449" w:rsidP="00AD5B7E">
      <w:pPr>
        <w:pStyle w:val="Heading1"/>
        <w:spacing w:before="1"/>
        <w:rPr>
          <w:rFonts w:ascii="Arial" w:hAnsi="Arial" w:cs="Arial"/>
        </w:rPr>
      </w:pPr>
    </w:p>
    <w:p w14:paraId="4982D79D" w14:textId="1239F1E2" w:rsidR="00AD5B7E" w:rsidRDefault="00AD5B7E" w:rsidP="00AD5B7E">
      <w:pPr>
        <w:spacing w:before="40" w:after="40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t xml:space="preserve">This policy covers </w:t>
      </w:r>
      <w:r w:rsidR="00FA5D47">
        <w:rPr>
          <w:rFonts w:ascii="Arial" w:hAnsi="Arial" w:cs="Arial"/>
        </w:rPr>
        <w:t xml:space="preserve">concerns and complaints </w:t>
      </w:r>
      <w:r w:rsidR="000F0FEA">
        <w:rPr>
          <w:rFonts w:ascii="Arial" w:hAnsi="Arial" w:cs="Arial"/>
        </w:rPr>
        <w:t xml:space="preserve">that a </w:t>
      </w:r>
      <w:r w:rsidR="00FA5D47">
        <w:rPr>
          <w:rFonts w:ascii="Arial" w:hAnsi="Arial" w:cs="Arial"/>
        </w:rPr>
        <w:t>learner</w:t>
      </w:r>
      <w:r w:rsidR="000F0FEA">
        <w:rPr>
          <w:rFonts w:ascii="Arial" w:hAnsi="Arial" w:cs="Arial"/>
        </w:rPr>
        <w:t>,</w:t>
      </w:r>
      <w:r w:rsidR="00FA5D47">
        <w:rPr>
          <w:rFonts w:ascii="Arial" w:hAnsi="Arial" w:cs="Arial"/>
        </w:rPr>
        <w:t xml:space="preserve"> customer or the public </w:t>
      </w:r>
      <w:r w:rsidR="000F0FEA">
        <w:rPr>
          <w:rFonts w:ascii="Arial" w:hAnsi="Arial" w:cs="Arial"/>
        </w:rPr>
        <w:t xml:space="preserve">may </w:t>
      </w:r>
      <w:r w:rsidR="00E90A22">
        <w:rPr>
          <w:rFonts w:ascii="Arial" w:hAnsi="Arial" w:cs="Arial"/>
        </w:rPr>
        <w:t xml:space="preserve">wish to raise </w:t>
      </w:r>
      <w:r w:rsidR="00F33286">
        <w:rPr>
          <w:rFonts w:ascii="Arial" w:hAnsi="Arial" w:cs="Arial"/>
        </w:rPr>
        <w:t xml:space="preserve">about </w:t>
      </w:r>
      <w:r w:rsidR="00F43CB7">
        <w:rPr>
          <w:rFonts w:ascii="Arial" w:hAnsi="Arial" w:cs="Arial"/>
        </w:rPr>
        <w:t xml:space="preserve">anything in relation to </w:t>
      </w:r>
      <w:r w:rsidR="00E90A22">
        <w:rPr>
          <w:rFonts w:ascii="Arial" w:hAnsi="Arial" w:cs="Arial"/>
        </w:rPr>
        <w:t>ATNZ.</w:t>
      </w:r>
      <w:r w:rsidR="004F009F">
        <w:rPr>
          <w:rFonts w:ascii="Arial" w:hAnsi="Arial" w:cs="Arial"/>
        </w:rPr>
        <w:t xml:space="preserve"> This may include concerns </w:t>
      </w:r>
      <w:r w:rsidR="0062224E">
        <w:rPr>
          <w:rFonts w:ascii="Arial" w:hAnsi="Arial" w:cs="Arial"/>
        </w:rPr>
        <w:t xml:space="preserve">or complaints </w:t>
      </w:r>
      <w:r w:rsidR="004F009F">
        <w:rPr>
          <w:rFonts w:ascii="Arial" w:hAnsi="Arial" w:cs="Arial"/>
        </w:rPr>
        <w:t xml:space="preserve">from a learner about another learner but </w:t>
      </w:r>
      <w:r w:rsidR="0062224E">
        <w:rPr>
          <w:rFonts w:ascii="Arial" w:hAnsi="Arial" w:cs="Arial"/>
        </w:rPr>
        <w:t xml:space="preserve">ATNZ </w:t>
      </w:r>
      <w:proofErr w:type="spellStart"/>
      <w:r w:rsidR="0062224E">
        <w:rPr>
          <w:rFonts w:ascii="Arial" w:hAnsi="Arial" w:cs="Arial"/>
        </w:rPr>
        <w:t>can not</w:t>
      </w:r>
      <w:proofErr w:type="spellEnd"/>
      <w:r w:rsidR="0062224E">
        <w:rPr>
          <w:rFonts w:ascii="Arial" w:hAnsi="Arial" w:cs="Arial"/>
        </w:rPr>
        <w:t xml:space="preserve"> consider concer</w:t>
      </w:r>
      <w:r w:rsidR="000C6D79">
        <w:rPr>
          <w:rFonts w:ascii="Arial" w:hAnsi="Arial" w:cs="Arial"/>
        </w:rPr>
        <w:t>n</w:t>
      </w:r>
      <w:r w:rsidR="0062224E">
        <w:rPr>
          <w:rFonts w:ascii="Arial" w:hAnsi="Arial" w:cs="Arial"/>
        </w:rPr>
        <w:t>s or complaints from the public about a learner</w:t>
      </w:r>
      <w:r w:rsidR="000C6D79">
        <w:rPr>
          <w:rFonts w:ascii="Arial" w:hAnsi="Arial" w:cs="Arial"/>
        </w:rPr>
        <w:t>.</w:t>
      </w:r>
      <w:r w:rsidR="00E90A22">
        <w:rPr>
          <w:rFonts w:ascii="Arial" w:hAnsi="Arial" w:cs="Arial"/>
        </w:rPr>
        <w:t xml:space="preserve"> </w:t>
      </w:r>
    </w:p>
    <w:p w14:paraId="516FA920" w14:textId="2C6ECC51" w:rsidR="00E90A22" w:rsidRDefault="00E90A22" w:rsidP="00AD5B7E">
      <w:pPr>
        <w:spacing w:before="40" w:after="40"/>
        <w:jc w:val="both"/>
        <w:rPr>
          <w:rFonts w:ascii="Arial" w:hAnsi="Arial" w:cs="Arial"/>
        </w:rPr>
      </w:pPr>
    </w:p>
    <w:p w14:paraId="2795A0DD" w14:textId="77777777" w:rsidR="00966B1D" w:rsidRDefault="00961459" w:rsidP="00AD5B7E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Complaints that a salaried or contracted staff member may wish to raise about a colleague or </w:t>
      </w:r>
      <w:r w:rsidR="00966B1D">
        <w:rPr>
          <w:rFonts w:ascii="Arial" w:hAnsi="Arial" w:cs="Arial"/>
        </w:rPr>
        <w:t>management are covered under the HR Policies.</w:t>
      </w:r>
    </w:p>
    <w:p w14:paraId="35F93A49" w14:textId="77777777" w:rsidR="00966B1D" w:rsidRDefault="00966B1D" w:rsidP="00AD5B7E">
      <w:pPr>
        <w:spacing w:before="40" w:after="40"/>
        <w:jc w:val="both"/>
        <w:rPr>
          <w:rFonts w:ascii="Arial" w:hAnsi="Arial" w:cs="Arial"/>
        </w:rPr>
      </w:pPr>
    </w:p>
    <w:p w14:paraId="31A1087B" w14:textId="395D4F3E" w:rsidR="00961459" w:rsidRPr="002D40AB" w:rsidRDefault="00ED256B" w:rsidP="00AD5B7E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Appeals differ from concerns and complain</w:t>
      </w:r>
      <w:r w:rsidR="00F3328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 in that they formally seek a decision made by ATNZ to be </w:t>
      </w:r>
      <w:r w:rsidR="00F33286">
        <w:rPr>
          <w:rFonts w:ascii="Arial" w:hAnsi="Arial" w:cs="Arial"/>
        </w:rPr>
        <w:t>reviewed. The requirements for Appeals are detailed in the Learner Regulations.</w:t>
      </w:r>
      <w:r>
        <w:rPr>
          <w:rFonts w:ascii="Arial" w:hAnsi="Arial" w:cs="Arial"/>
        </w:rPr>
        <w:t xml:space="preserve"> </w:t>
      </w:r>
      <w:r w:rsidR="00966B1D">
        <w:rPr>
          <w:rFonts w:ascii="Arial" w:hAnsi="Arial" w:cs="Arial"/>
        </w:rPr>
        <w:t xml:space="preserve"> </w:t>
      </w:r>
      <w:r w:rsidR="00961459">
        <w:rPr>
          <w:rFonts w:ascii="Arial" w:hAnsi="Arial" w:cs="Arial"/>
        </w:rPr>
        <w:t xml:space="preserve"> </w:t>
      </w:r>
    </w:p>
    <w:p w14:paraId="74D93CF9" w14:textId="77777777" w:rsidR="003E2F44" w:rsidRPr="002D40AB" w:rsidRDefault="003E2F44" w:rsidP="00D457B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4D0518C3" w14:textId="77777777" w:rsidR="003E2F44" w:rsidRPr="002D40AB" w:rsidRDefault="003E2F44" w:rsidP="00D457BF">
      <w:pPr>
        <w:pStyle w:val="BodyText"/>
        <w:spacing w:before="9"/>
        <w:jc w:val="both"/>
        <w:rPr>
          <w:rFonts w:ascii="Arial" w:hAnsi="Arial" w:cs="Arial"/>
          <w:sz w:val="22"/>
          <w:szCs w:val="22"/>
        </w:rPr>
      </w:pPr>
    </w:p>
    <w:p w14:paraId="5793D7DD" w14:textId="075DF2D1" w:rsidR="003E2F44" w:rsidRPr="002D40AB" w:rsidRDefault="00DD3DDF" w:rsidP="00D16449">
      <w:pPr>
        <w:pStyle w:val="Heading1"/>
        <w:ind w:left="0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t>Purpose</w:t>
      </w:r>
      <w:r w:rsidR="00AD5B7E" w:rsidRPr="002D40AB">
        <w:rPr>
          <w:rFonts w:ascii="Arial" w:hAnsi="Arial" w:cs="Arial"/>
        </w:rPr>
        <w:t xml:space="preserve"> </w:t>
      </w:r>
    </w:p>
    <w:p w14:paraId="49377B19" w14:textId="77777777" w:rsidR="00AD5B7E" w:rsidRPr="002D40AB" w:rsidRDefault="00AD5B7E" w:rsidP="007871CA">
      <w:pPr>
        <w:pStyle w:val="Heading1"/>
        <w:ind w:left="0"/>
        <w:jc w:val="both"/>
        <w:rPr>
          <w:rFonts w:ascii="Arial" w:hAnsi="Arial" w:cs="Arial"/>
        </w:rPr>
      </w:pPr>
    </w:p>
    <w:p w14:paraId="0C1BC240" w14:textId="30EBCFFC" w:rsidR="001C70E0" w:rsidRPr="002D40AB" w:rsidRDefault="00AD5B7E" w:rsidP="00AD5B7E">
      <w:pPr>
        <w:spacing w:before="40" w:after="40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t>The purpose</w:t>
      </w:r>
      <w:r w:rsidR="001C70E0" w:rsidRPr="002D40AB">
        <w:rPr>
          <w:rFonts w:ascii="Arial" w:hAnsi="Arial" w:cs="Arial"/>
        </w:rPr>
        <w:t>s</w:t>
      </w:r>
      <w:r w:rsidRPr="002D40AB">
        <w:rPr>
          <w:rFonts w:ascii="Arial" w:hAnsi="Arial" w:cs="Arial"/>
        </w:rPr>
        <w:t xml:space="preserve"> of this policy </w:t>
      </w:r>
      <w:r w:rsidR="001C70E0" w:rsidRPr="002D40AB">
        <w:rPr>
          <w:rFonts w:ascii="Arial" w:hAnsi="Arial" w:cs="Arial"/>
        </w:rPr>
        <w:t>are</w:t>
      </w:r>
      <w:r w:rsidR="0074308D" w:rsidRPr="002D40AB">
        <w:rPr>
          <w:rFonts w:ascii="Arial" w:hAnsi="Arial" w:cs="Arial"/>
        </w:rPr>
        <w:t xml:space="preserve"> to</w:t>
      </w:r>
      <w:r w:rsidR="001C70E0" w:rsidRPr="002D40AB">
        <w:rPr>
          <w:rFonts w:ascii="Arial" w:hAnsi="Arial" w:cs="Arial"/>
        </w:rPr>
        <w:t>:</w:t>
      </w:r>
    </w:p>
    <w:p w14:paraId="62D70C50" w14:textId="22734E36" w:rsidR="00F541AE" w:rsidRDefault="00F541AE" w:rsidP="0074308D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the resolution of issues, preferably at the earliest possible stage</w:t>
      </w:r>
      <w:r w:rsidR="000C6CEB">
        <w:rPr>
          <w:rFonts w:ascii="Arial" w:hAnsi="Arial" w:cs="Arial"/>
        </w:rPr>
        <w:t>.</w:t>
      </w:r>
    </w:p>
    <w:p w14:paraId="0C59BF9B" w14:textId="3C8C36D3" w:rsidR="009D2EDE" w:rsidRDefault="00146913" w:rsidP="0074308D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203112">
        <w:rPr>
          <w:rFonts w:ascii="Arial" w:hAnsi="Arial" w:cs="Arial"/>
        </w:rPr>
        <w:t xml:space="preserve">ATNZ provides support </w:t>
      </w:r>
      <w:r w:rsidR="009D2EDE">
        <w:rPr>
          <w:rFonts w:ascii="Arial" w:hAnsi="Arial" w:cs="Arial"/>
        </w:rPr>
        <w:t>and a fair process that follows the principles of natural justice for all parties involved</w:t>
      </w:r>
      <w:r w:rsidR="000C6CEB">
        <w:rPr>
          <w:rFonts w:ascii="Arial" w:hAnsi="Arial" w:cs="Arial"/>
        </w:rPr>
        <w:t>.</w:t>
      </w:r>
    </w:p>
    <w:p w14:paraId="2EF1D937" w14:textId="6A2001E2" w:rsidR="00E70D5D" w:rsidRDefault="00465FED" w:rsidP="0074308D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9B7FED">
        <w:rPr>
          <w:rFonts w:ascii="Arial" w:hAnsi="Arial" w:cs="Arial"/>
        </w:rPr>
        <w:t xml:space="preserve">opportunities to improve ATNZ’s </w:t>
      </w:r>
      <w:r w:rsidR="00CE56AA">
        <w:rPr>
          <w:rFonts w:ascii="Arial" w:hAnsi="Arial" w:cs="Arial"/>
        </w:rPr>
        <w:t xml:space="preserve">approaches, systems and processes are identified and </w:t>
      </w:r>
      <w:r w:rsidR="00E70D5D">
        <w:rPr>
          <w:rFonts w:ascii="Arial" w:hAnsi="Arial" w:cs="Arial"/>
        </w:rPr>
        <w:t>addressed through a practice of continuous improvement</w:t>
      </w:r>
      <w:r w:rsidR="000C6CEB">
        <w:rPr>
          <w:rFonts w:ascii="Arial" w:hAnsi="Arial" w:cs="Arial"/>
        </w:rPr>
        <w:t>.</w:t>
      </w:r>
    </w:p>
    <w:p w14:paraId="4400A4D8" w14:textId="357C4BBE" w:rsidR="00AF66D6" w:rsidRDefault="00E70D5D" w:rsidP="0074308D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0C6CEB">
        <w:rPr>
          <w:rFonts w:ascii="Arial" w:hAnsi="Arial" w:cs="Arial"/>
        </w:rPr>
        <w:t xml:space="preserve">compliance with </w:t>
      </w:r>
      <w:r>
        <w:rPr>
          <w:rFonts w:ascii="Arial" w:hAnsi="Arial" w:cs="Arial"/>
        </w:rPr>
        <w:t xml:space="preserve">the formal </w:t>
      </w:r>
      <w:r w:rsidR="00BA710A">
        <w:rPr>
          <w:rFonts w:ascii="Arial" w:hAnsi="Arial" w:cs="Arial"/>
        </w:rPr>
        <w:t>monitoring and reporting requirements required by the</w:t>
      </w:r>
      <w:r w:rsidR="0013622A" w:rsidRPr="0013622A">
        <w:rPr>
          <w:rFonts w:asciiTheme="minorHAnsi" w:eastAsiaTheme="minorHAnsi" w:hAnsiTheme="minorHAnsi" w:cstheme="minorBidi"/>
          <w:lang w:val="en-NZ"/>
        </w:rPr>
        <w:t xml:space="preserve"> </w:t>
      </w:r>
      <w:r w:rsidR="0013622A" w:rsidRPr="0013622A">
        <w:rPr>
          <w:rFonts w:ascii="Arial" w:hAnsi="Arial" w:cs="Arial"/>
          <w:lang w:val="en-NZ"/>
        </w:rPr>
        <w:t>Education (Pastoral Care of Tertiary and International Learners) Code of Practice 2021</w:t>
      </w:r>
      <w:r w:rsidR="000C6CEB">
        <w:rPr>
          <w:rFonts w:ascii="Arial" w:hAnsi="Arial" w:cs="Arial"/>
          <w:lang w:val="en-NZ"/>
        </w:rPr>
        <w:t>.</w:t>
      </w:r>
      <w:r w:rsidR="00BA710A">
        <w:rPr>
          <w:rFonts w:ascii="Arial" w:hAnsi="Arial" w:cs="Arial"/>
        </w:rPr>
        <w:t xml:space="preserve"> </w:t>
      </w:r>
    </w:p>
    <w:p w14:paraId="4384B308" w14:textId="656D8D65" w:rsidR="00AF66D6" w:rsidRDefault="00AF66D6" w:rsidP="0074308D">
      <w:pPr>
        <w:pStyle w:val="ListParagraph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0C6CEB">
        <w:rPr>
          <w:rFonts w:ascii="Arial" w:hAnsi="Arial" w:cs="Arial"/>
        </w:rPr>
        <w:t xml:space="preserve">compliance with the </w:t>
      </w:r>
      <w:r>
        <w:rPr>
          <w:rFonts w:ascii="Arial" w:hAnsi="Arial" w:cs="Arial"/>
        </w:rPr>
        <w:t xml:space="preserve">Privacy Act 2020  </w:t>
      </w:r>
    </w:p>
    <w:p w14:paraId="7186A63E" w14:textId="77777777" w:rsidR="0074308D" w:rsidRPr="002D40AB" w:rsidRDefault="0074308D" w:rsidP="007B1B1A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p w14:paraId="611315CB" w14:textId="023E9E04" w:rsidR="007B1B1A" w:rsidRPr="002D40AB" w:rsidRDefault="002867FD" w:rsidP="004B4CBF">
      <w:pPr>
        <w:pStyle w:val="NormalWeb"/>
        <w:shd w:val="clear" w:color="auto" w:fill="FFFFFF"/>
        <w:spacing w:before="0" w:beforeAutospacing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Definitions</w:t>
      </w:r>
      <w:r w:rsidR="0074308D" w:rsidRPr="002D40AB">
        <w:rPr>
          <w:rFonts w:ascii="Arial" w:hAnsi="Arial" w:cs="Arial"/>
          <w:b/>
          <w:bCs/>
          <w:sz w:val="22"/>
          <w:szCs w:val="22"/>
        </w:rPr>
        <w:t xml:space="preserve"> </w:t>
      </w:r>
      <w:r w:rsidR="007B1B1A" w:rsidRPr="002D40A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608F2" w14:textId="1E16D361" w:rsidR="00371665" w:rsidRPr="002D40AB" w:rsidRDefault="007B1B1A" w:rsidP="00E61F51">
      <w:pPr>
        <w:pStyle w:val="NormalWeb"/>
        <w:shd w:val="clear" w:color="auto" w:fill="FFFFFF"/>
        <w:spacing w:before="0" w:beforeAutospacing="0" w:after="120" w:afterAutospacing="0"/>
        <w:ind w:left="425" w:hanging="425"/>
        <w:rPr>
          <w:rFonts w:ascii="Arial" w:hAnsi="Arial" w:cs="Arial"/>
          <w:sz w:val="22"/>
          <w:szCs w:val="22"/>
        </w:rPr>
      </w:pPr>
      <w:r w:rsidRPr="002D40AB">
        <w:rPr>
          <w:rFonts w:ascii="Arial" w:hAnsi="Arial" w:cs="Arial"/>
          <w:sz w:val="22"/>
          <w:szCs w:val="22"/>
        </w:rPr>
        <w:t>1.</w:t>
      </w:r>
      <w:r w:rsidR="00371665" w:rsidRPr="002D40AB">
        <w:rPr>
          <w:rFonts w:ascii="Arial" w:hAnsi="Arial" w:cs="Arial"/>
          <w:sz w:val="22"/>
          <w:szCs w:val="22"/>
        </w:rPr>
        <w:tab/>
      </w:r>
      <w:r w:rsidR="00316C31">
        <w:rPr>
          <w:rFonts w:ascii="Arial" w:hAnsi="Arial" w:cs="Arial"/>
          <w:sz w:val="22"/>
          <w:szCs w:val="22"/>
        </w:rPr>
        <w:t xml:space="preserve">A concern is </w:t>
      </w:r>
      <w:r w:rsidR="00584FF6">
        <w:rPr>
          <w:rFonts w:ascii="Arial" w:hAnsi="Arial" w:cs="Arial"/>
          <w:sz w:val="22"/>
          <w:szCs w:val="22"/>
        </w:rPr>
        <w:t xml:space="preserve">the </w:t>
      </w:r>
      <w:r w:rsidR="00710D0E">
        <w:rPr>
          <w:rFonts w:ascii="Arial" w:hAnsi="Arial" w:cs="Arial"/>
          <w:sz w:val="22"/>
          <w:szCs w:val="22"/>
        </w:rPr>
        <w:t xml:space="preserve">informal </w:t>
      </w:r>
      <w:r w:rsidR="00584FF6">
        <w:rPr>
          <w:rFonts w:ascii="Arial" w:hAnsi="Arial" w:cs="Arial"/>
          <w:sz w:val="22"/>
          <w:szCs w:val="22"/>
        </w:rPr>
        <w:t>raising of an issue or potential issue</w:t>
      </w:r>
      <w:r w:rsidR="00710D0E">
        <w:rPr>
          <w:rFonts w:ascii="Arial" w:hAnsi="Arial" w:cs="Arial"/>
          <w:sz w:val="22"/>
          <w:szCs w:val="22"/>
        </w:rPr>
        <w:t>. It may be done verbally</w:t>
      </w:r>
      <w:r w:rsidR="00304489">
        <w:rPr>
          <w:rFonts w:ascii="Arial" w:hAnsi="Arial" w:cs="Arial"/>
          <w:sz w:val="22"/>
          <w:szCs w:val="22"/>
        </w:rPr>
        <w:t>, through electronic media or in writing</w:t>
      </w:r>
      <w:r w:rsidR="00AA7A4C">
        <w:rPr>
          <w:rFonts w:ascii="Arial" w:hAnsi="Arial" w:cs="Arial"/>
          <w:sz w:val="22"/>
          <w:szCs w:val="22"/>
        </w:rPr>
        <w:t xml:space="preserve"> or provided in learner feedback</w:t>
      </w:r>
      <w:r w:rsidR="005A2E71">
        <w:rPr>
          <w:rFonts w:ascii="Arial" w:hAnsi="Arial" w:cs="Arial"/>
          <w:sz w:val="22"/>
          <w:szCs w:val="22"/>
        </w:rPr>
        <w:t xml:space="preserve"> throughout their </w:t>
      </w:r>
      <w:proofErr w:type="spellStart"/>
      <w:r w:rsidR="005A2E71">
        <w:rPr>
          <w:rFonts w:ascii="Arial" w:hAnsi="Arial" w:cs="Arial"/>
          <w:sz w:val="22"/>
          <w:szCs w:val="22"/>
        </w:rPr>
        <w:t>programme</w:t>
      </w:r>
      <w:proofErr w:type="spellEnd"/>
      <w:r w:rsidR="006660D5">
        <w:rPr>
          <w:rFonts w:ascii="Arial" w:hAnsi="Arial" w:cs="Arial"/>
          <w:sz w:val="22"/>
          <w:szCs w:val="22"/>
        </w:rPr>
        <w:t xml:space="preserve">. A concern does not seek a formal response from ATNZ.  </w:t>
      </w:r>
    </w:p>
    <w:p w14:paraId="7F068B8A" w14:textId="68DD84E8" w:rsidR="002867FD" w:rsidRDefault="005035BE" w:rsidP="00E61F51">
      <w:pPr>
        <w:pStyle w:val="NormalWeb"/>
        <w:shd w:val="clear" w:color="auto" w:fill="FFFFFF"/>
        <w:spacing w:before="0" w:beforeAutospacing="0" w:after="120" w:afterAutospacing="0"/>
        <w:ind w:left="425" w:hanging="425"/>
        <w:rPr>
          <w:rFonts w:ascii="Arial" w:hAnsi="Arial" w:cs="Arial"/>
          <w:sz w:val="22"/>
          <w:szCs w:val="22"/>
        </w:rPr>
      </w:pPr>
      <w:r w:rsidRPr="002D40AB">
        <w:rPr>
          <w:rFonts w:ascii="Arial" w:hAnsi="Arial" w:cs="Arial"/>
          <w:sz w:val="22"/>
          <w:szCs w:val="22"/>
        </w:rPr>
        <w:t>2.</w:t>
      </w:r>
      <w:r w:rsidRPr="002D40AB">
        <w:rPr>
          <w:rFonts w:ascii="Arial" w:hAnsi="Arial" w:cs="Arial"/>
          <w:sz w:val="22"/>
          <w:szCs w:val="22"/>
        </w:rPr>
        <w:tab/>
      </w:r>
      <w:r w:rsidR="006660D5">
        <w:rPr>
          <w:rFonts w:ascii="Arial" w:hAnsi="Arial" w:cs="Arial"/>
          <w:sz w:val="22"/>
          <w:szCs w:val="22"/>
        </w:rPr>
        <w:t xml:space="preserve">A complaint is </w:t>
      </w:r>
      <w:r w:rsidR="009D2B39">
        <w:rPr>
          <w:rFonts w:ascii="Arial" w:hAnsi="Arial" w:cs="Arial"/>
          <w:sz w:val="22"/>
          <w:szCs w:val="22"/>
        </w:rPr>
        <w:t xml:space="preserve">the formal raising of an issue and must be done in writing and must provide </w:t>
      </w:r>
      <w:r w:rsidR="00D736A9">
        <w:rPr>
          <w:rFonts w:ascii="Arial" w:hAnsi="Arial" w:cs="Arial"/>
          <w:sz w:val="22"/>
          <w:szCs w:val="22"/>
        </w:rPr>
        <w:t>sufficient detail to enable ATNZ to be able t</w:t>
      </w:r>
      <w:r w:rsidR="00142A0A">
        <w:rPr>
          <w:rFonts w:ascii="Arial" w:hAnsi="Arial" w:cs="Arial"/>
          <w:sz w:val="22"/>
          <w:szCs w:val="22"/>
        </w:rPr>
        <w:t>o</w:t>
      </w:r>
      <w:r w:rsidR="00D736A9">
        <w:rPr>
          <w:rFonts w:ascii="Arial" w:hAnsi="Arial" w:cs="Arial"/>
          <w:sz w:val="22"/>
          <w:szCs w:val="22"/>
        </w:rPr>
        <w:t xml:space="preserve"> investigate and respond to the complaint</w:t>
      </w:r>
      <w:r w:rsidR="002867FD">
        <w:rPr>
          <w:rFonts w:ascii="Arial" w:hAnsi="Arial" w:cs="Arial"/>
          <w:sz w:val="22"/>
          <w:szCs w:val="22"/>
        </w:rPr>
        <w:t>.</w:t>
      </w:r>
      <w:r w:rsidR="005A35A3">
        <w:rPr>
          <w:rFonts w:ascii="Arial" w:hAnsi="Arial" w:cs="Arial"/>
          <w:sz w:val="22"/>
          <w:szCs w:val="22"/>
        </w:rPr>
        <w:t xml:space="preserve"> The complaint may be </w:t>
      </w:r>
      <w:r w:rsidR="002272D5">
        <w:rPr>
          <w:rFonts w:ascii="Arial" w:hAnsi="Arial" w:cs="Arial"/>
          <w:sz w:val="22"/>
          <w:szCs w:val="22"/>
        </w:rPr>
        <w:t>submitted using the webform in the ATNZ website or using the Complaints Form</w:t>
      </w:r>
      <w:r w:rsidR="00DC0556">
        <w:rPr>
          <w:rFonts w:ascii="Arial" w:hAnsi="Arial" w:cs="Arial"/>
          <w:sz w:val="22"/>
          <w:szCs w:val="22"/>
        </w:rPr>
        <w:t>.</w:t>
      </w:r>
    </w:p>
    <w:p w14:paraId="16FDA7C1" w14:textId="77777777" w:rsidR="004003C1" w:rsidRDefault="004003C1" w:rsidP="00DC0556">
      <w:pPr>
        <w:pStyle w:val="NormalWeb"/>
        <w:shd w:val="clear" w:color="auto" w:fill="FFFFFF"/>
        <w:spacing w:before="0" w:beforeAutospacing="0"/>
        <w:ind w:left="426" w:hanging="426"/>
        <w:rPr>
          <w:rFonts w:ascii="Arial" w:hAnsi="Arial" w:cs="Arial"/>
          <w:b/>
          <w:bCs/>
        </w:rPr>
      </w:pPr>
    </w:p>
    <w:p w14:paraId="51D94F61" w14:textId="6219E89D" w:rsidR="003E2F44" w:rsidRPr="00E30578" w:rsidRDefault="00DD3DDF" w:rsidP="00DC0556">
      <w:pPr>
        <w:pStyle w:val="NormalWeb"/>
        <w:shd w:val="clear" w:color="auto" w:fill="FFFFFF"/>
        <w:spacing w:before="0" w:beforeAutospacing="0"/>
        <w:ind w:left="426" w:hanging="426"/>
        <w:rPr>
          <w:rFonts w:ascii="Arial" w:hAnsi="Arial" w:cs="Arial"/>
          <w:b/>
          <w:bCs/>
        </w:rPr>
      </w:pPr>
      <w:r w:rsidRPr="00E30578">
        <w:rPr>
          <w:rFonts w:ascii="Arial" w:hAnsi="Arial" w:cs="Arial"/>
          <w:b/>
          <w:bCs/>
        </w:rPr>
        <w:lastRenderedPageBreak/>
        <w:t>Policy</w:t>
      </w:r>
      <w:r w:rsidR="00E61F51" w:rsidRPr="00E30578">
        <w:rPr>
          <w:rFonts w:ascii="Arial" w:hAnsi="Arial" w:cs="Arial"/>
          <w:b/>
          <w:bCs/>
        </w:rPr>
        <w:t xml:space="preserve">           </w:t>
      </w:r>
    </w:p>
    <w:p w14:paraId="4897C541" w14:textId="4BA1D8D5" w:rsidR="00E90251" w:rsidRPr="002D40AB" w:rsidRDefault="006C6800" w:rsidP="00253A0D">
      <w:pPr>
        <w:spacing w:after="240"/>
        <w:ind w:left="851" w:hanging="851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t>1.</w:t>
      </w:r>
      <w:r w:rsidRPr="002D40AB">
        <w:rPr>
          <w:rFonts w:ascii="Arial" w:hAnsi="Arial" w:cs="Arial"/>
        </w:rPr>
        <w:tab/>
      </w:r>
      <w:r w:rsidR="007F7C32">
        <w:rPr>
          <w:rFonts w:ascii="Arial" w:hAnsi="Arial" w:cs="Arial"/>
        </w:rPr>
        <w:t xml:space="preserve">The Head of Talent and Customer Experience </w:t>
      </w:r>
      <w:r w:rsidR="00ED612C">
        <w:rPr>
          <w:rFonts w:ascii="Arial" w:hAnsi="Arial" w:cs="Arial"/>
        </w:rPr>
        <w:t xml:space="preserve">is responsible for managing the Concerns and Complaints </w:t>
      </w:r>
      <w:r w:rsidR="004A7A38">
        <w:rPr>
          <w:rFonts w:ascii="Arial" w:hAnsi="Arial" w:cs="Arial"/>
        </w:rPr>
        <w:t>process</w:t>
      </w:r>
      <w:r w:rsidR="007E043D">
        <w:rPr>
          <w:rFonts w:ascii="Arial" w:hAnsi="Arial" w:cs="Arial"/>
        </w:rPr>
        <w:t xml:space="preserve">, maintaining a register of Complaints </w:t>
      </w:r>
      <w:r w:rsidR="004A7A38">
        <w:rPr>
          <w:rFonts w:ascii="Arial" w:hAnsi="Arial" w:cs="Arial"/>
        </w:rPr>
        <w:t xml:space="preserve">and for </w:t>
      </w:r>
      <w:proofErr w:type="spellStart"/>
      <w:r w:rsidR="004A7A38">
        <w:rPr>
          <w:rFonts w:ascii="Arial" w:hAnsi="Arial" w:cs="Arial"/>
        </w:rPr>
        <w:t>co</w:t>
      </w:r>
      <w:r w:rsidR="00C97EF0">
        <w:rPr>
          <w:rFonts w:ascii="Arial" w:hAnsi="Arial" w:cs="Arial"/>
        </w:rPr>
        <w:t>-</w:t>
      </w:r>
      <w:r w:rsidR="004A7A38">
        <w:rPr>
          <w:rFonts w:ascii="Arial" w:hAnsi="Arial" w:cs="Arial"/>
        </w:rPr>
        <w:t>ordinating</w:t>
      </w:r>
      <w:proofErr w:type="spellEnd"/>
      <w:r w:rsidR="004A7A38">
        <w:rPr>
          <w:rFonts w:ascii="Arial" w:hAnsi="Arial" w:cs="Arial"/>
        </w:rPr>
        <w:t xml:space="preserve"> the </w:t>
      </w:r>
      <w:r w:rsidR="00C97EF0">
        <w:rPr>
          <w:rFonts w:ascii="Arial" w:hAnsi="Arial" w:cs="Arial"/>
        </w:rPr>
        <w:t xml:space="preserve">investigation and </w:t>
      </w:r>
      <w:r w:rsidR="004A7A38">
        <w:rPr>
          <w:rFonts w:ascii="Arial" w:hAnsi="Arial" w:cs="Arial"/>
        </w:rPr>
        <w:t xml:space="preserve">response </w:t>
      </w:r>
      <w:r w:rsidR="007E043D">
        <w:rPr>
          <w:rFonts w:ascii="Arial" w:hAnsi="Arial" w:cs="Arial"/>
        </w:rPr>
        <w:t xml:space="preserve">to complaints. </w:t>
      </w:r>
      <w:r w:rsidR="00ED612C">
        <w:rPr>
          <w:rFonts w:ascii="Arial" w:hAnsi="Arial" w:cs="Arial"/>
        </w:rPr>
        <w:t xml:space="preserve"> </w:t>
      </w:r>
      <w:r w:rsidR="007F7C32">
        <w:rPr>
          <w:rFonts w:ascii="Arial" w:hAnsi="Arial" w:cs="Arial"/>
        </w:rPr>
        <w:t xml:space="preserve"> </w:t>
      </w:r>
    </w:p>
    <w:p w14:paraId="08E1CE44" w14:textId="68E66980" w:rsidR="007B5D28" w:rsidRDefault="00C97EF0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2.</w:t>
      </w:r>
      <w:r>
        <w:rPr>
          <w:rFonts w:ascii="Arial" w:hAnsi="Arial" w:cs="Arial"/>
          <w:lang w:val="en-NZ"/>
        </w:rPr>
        <w:tab/>
      </w:r>
      <w:r w:rsidR="009B47DF">
        <w:rPr>
          <w:rFonts w:ascii="Arial" w:hAnsi="Arial" w:cs="Arial"/>
          <w:lang w:val="en-NZ"/>
        </w:rPr>
        <w:t xml:space="preserve">Concerns should be raised as early as possible, </w:t>
      </w:r>
      <w:r w:rsidR="00A51520">
        <w:rPr>
          <w:rFonts w:ascii="Arial" w:hAnsi="Arial" w:cs="Arial"/>
          <w:lang w:val="en-NZ"/>
        </w:rPr>
        <w:t>ideally with the ATNZ staff</w:t>
      </w:r>
      <w:r w:rsidR="00C41BF3">
        <w:rPr>
          <w:rFonts w:ascii="Arial" w:hAnsi="Arial" w:cs="Arial"/>
          <w:lang w:val="en-NZ"/>
        </w:rPr>
        <w:t xml:space="preserve"> </w:t>
      </w:r>
      <w:r w:rsidR="00A51520">
        <w:rPr>
          <w:rFonts w:ascii="Arial" w:hAnsi="Arial" w:cs="Arial"/>
          <w:lang w:val="en-NZ"/>
        </w:rPr>
        <w:t>member most able to respond or address the concern</w:t>
      </w:r>
      <w:r w:rsidR="007B5D28">
        <w:rPr>
          <w:rFonts w:ascii="Arial" w:hAnsi="Arial" w:cs="Arial"/>
          <w:lang w:val="en-NZ"/>
        </w:rPr>
        <w:t>. Where a learner is not comfortable with raising a concern directly with any other staff</w:t>
      </w:r>
      <w:r w:rsidR="00C41BF3">
        <w:rPr>
          <w:rFonts w:ascii="Arial" w:hAnsi="Arial" w:cs="Arial"/>
          <w:lang w:val="en-NZ"/>
        </w:rPr>
        <w:t xml:space="preserve"> </w:t>
      </w:r>
      <w:r w:rsidR="007B5D28">
        <w:rPr>
          <w:rFonts w:ascii="Arial" w:hAnsi="Arial" w:cs="Arial"/>
          <w:lang w:val="en-NZ"/>
        </w:rPr>
        <w:t xml:space="preserve">member, they may raise the concern with the Learner Support Manager. </w:t>
      </w:r>
    </w:p>
    <w:p w14:paraId="4E0B595F" w14:textId="1E4149C0" w:rsidR="009B47DF" w:rsidRDefault="007B5D28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3.</w:t>
      </w:r>
      <w:r>
        <w:rPr>
          <w:rFonts w:ascii="Arial" w:hAnsi="Arial" w:cs="Arial"/>
          <w:lang w:val="en-NZ"/>
        </w:rPr>
        <w:tab/>
      </w:r>
      <w:r w:rsidR="00C41BF3">
        <w:rPr>
          <w:rFonts w:ascii="Arial" w:hAnsi="Arial" w:cs="Arial"/>
          <w:lang w:val="en-NZ"/>
        </w:rPr>
        <w:t xml:space="preserve">Any staff member </w:t>
      </w:r>
      <w:r w:rsidR="003E4F7C">
        <w:rPr>
          <w:rFonts w:ascii="Arial" w:hAnsi="Arial" w:cs="Arial"/>
          <w:lang w:val="en-NZ"/>
        </w:rPr>
        <w:t xml:space="preserve">receiving a concern is responsible for </w:t>
      </w:r>
      <w:r w:rsidR="00FE7AC5">
        <w:rPr>
          <w:rFonts w:ascii="Arial" w:hAnsi="Arial" w:cs="Arial"/>
          <w:lang w:val="en-NZ"/>
        </w:rPr>
        <w:t xml:space="preserve">seeking to address the concern or to refer this to another staff member better able to address the concern. </w:t>
      </w:r>
      <w:r w:rsidR="009B47DF">
        <w:rPr>
          <w:rFonts w:ascii="Arial" w:hAnsi="Arial" w:cs="Arial"/>
          <w:lang w:val="en-NZ"/>
        </w:rPr>
        <w:t xml:space="preserve"> </w:t>
      </w:r>
    </w:p>
    <w:p w14:paraId="49B70113" w14:textId="61D89E61" w:rsidR="003519C7" w:rsidRDefault="003519C7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4.</w:t>
      </w:r>
      <w:r>
        <w:rPr>
          <w:rFonts w:ascii="Arial" w:hAnsi="Arial" w:cs="Arial"/>
          <w:lang w:val="en-NZ"/>
        </w:rPr>
        <w:tab/>
        <w:t xml:space="preserve">Any staff member receiving a concern must advise </w:t>
      </w:r>
      <w:r w:rsidR="003A21E5">
        <w:rPr>
          <w:rFonts w:ascii="Arial" w:hAnsi="Arial" w:cs="Arial"/>
          <w:lang w:val="en-NZ"/>
        </w:rPr>
        <w:t xml:space="preserve">the person raising the concern of the ability and process to escalate the </w:t>
      </w:r>
      <w:r w:rsidR="00553B46">
        <w:rPr>
          <w:rFonts w:ascii="Arial" w:hAnsi="Arial" w:cs="Arial"/>
          <w:lang w:val="en-NZ"/>
        </w:rPr>
        <w:t>C</w:t>
      </w:r>
      <w:r w:rsidR="003A21E5">
        <w:rPr>
          <w:rFonts w:ascii="Arial" w:hAnsi="Arial" w:cs="Arial"/>
          <w:lang w:val="en-NZ"/>
        </w:rPr>
        <w:t xml:space="preserve">oncern to a Complaint. </w:t>
      </w:r>
    </w:p>
    <w:p w14:paraId="5D518126" w14:textId="288C1B33" w:rsidR="00F805FE" w:rsidRPr="00F805FE" w:rsidRDefault="00553B46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5.</w:t>
      </w:r>
      <w:r>
        <w:rPr>
          <w:rFonts w:ascii="Arial" w:hAnsi="Arial" w:cs="Arial"/>
          <w:lang w:val="en-NZ"/>
        </w:rPr>
        <w:tab/>
      </w:r>
      <w:r w:rsidR="00F805FE" w:rsidRPr="00F805FE">
        <w:rPr>
          <w:rFonts w:ascii="Arial" w:hAnsi="Arial" w:cs="Arial"/>
          <w:lang w:val="en-NZ"/>
        </w:rPr>
        <w:t xml:space="preserve">The rights of both the complainant and </w:t>
      </w:r>
      <w:r>
        <w:rPr>
          <w:rFonts w:ascii="Arial" w:hAnsi="Arial" w:cs="Arial"/>
          <w:lang w:val="en-NZ"/>
        </w:rPr>
        <w:t xml:space="preserve">any </w:t>
      </w:r>
      <w:r w:rsidR="00F805FE" w:rsidRPr="00F805FE">
        <w:rPr>
          <w:rFonts w:ascii="Arial" w:hAnsi="Arial" w:cs="Arial"/>
          <w:lang w:val="en-NZ"/>
        </w:rPr>
        <w:t xml:space="preserve">respondent </w:t>
      </w:r>
      <w:r>
        <w:rPr>
          <w:rFonts w:ascii="Arial" w:hAnsi="Arial" w:cs="Arial"/>
          <w:lang w:val="en-NZ"/>
        </w:rPr>
        <w:t xml:space="preserve">(either staff or learner) </w:t>
      </w:r>
      <w:r w:rsidR="00C97EF0">
        <w:rPr>
          <w:rFonts w:ascii="Arial" w:hAnsi="Arial" w:cs="Arial"/>
          <w:lang w:val="en-NZ"/>
        </w:rPr>
        <w:t xml:space="preserve">will be </w:t>
      </w:r>
      <w:r w:rsidR="00F805FE" w:rsidRPr="00F805FE">
        <w:rPr>
          <w:rFonts w:ascii="Arial" w:hAnsi="Arial" w:cs="Arial"/>
          <w:lang w:val="en-NZ"/>
        </w:rPr>
        <w:t xml:space="preserve">protected and both parties </w:t>
      </w:r>
      <w:r w:rsidR="00C97EF0">
        <w:rPr>
          <w:rFonts w:ascii="Arial" w:hAnsi="Arial" w:cs="Arial"/>
          <w:lang w:val="en-NZ"/>
        </w:rPr>
        <w:t xml:space="preserve">will be treated </w:t>
      </w:r>
      <w:r w:rsidR="00F805FE" w:rsidRPr="00F805FE">
        <w:rPr>
          <w:rFonts w:ascii="Arial" w:hAnsi="Arial" w:cs="Arial"/>
          <w:lang w:val="en-NZ"/>
        </w:rPr>
        <w:t>fairly</w:t>
      </w:r>
      <w:r w:rsidR="00C97EF0">
        <w:rPr>
          <w:rFonts w:ascii="Arial" w:hAnsi="Arial" w:cs="Arial"/>
          <w:lang w:val="en-NZ"/>
        </w:rPr>
        <w:t xml:space="preserve"> and in accordance with the principles of natural justice</w:t>
      </w:r>
      <w:r w:rsidR="00F805FE" w:rsidRPr="00F805FE">
        <w:rPr>
          <w:rFonts w:ascii="Arial" w:hAnsi="Arial" w:cs="Arial"/>
          <w:lang w:val="en-NZ"/>
        </w:rPr>
        <w:t>.</w:t>
      </w:r>
    </w:p>
    <w:p w14:paraId="661AA16F" w14:textId="3A1FD6CC" w:rsidR="00F805FE" w:rsidRPr="00F805FE" w:rsidRDefault="00553B46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bookmarkStart w:id="0" w:name="2.2_The_provisions_of_the_New_Zealand_Pr"/>
      <w:bookmarkStart w:id="1" w:name="2.3_Personal_information_related_to_comp"/>
      <w:bookmarkEnd w:id="0"/>
      <w:bookmarkEnd w:id="1"/>
      <w:r>
        <w:rPr>
          <w:rFonts w:ascii="Arial" w:hAnsi="Arial" w:cs="Arial"/>
          <w:lang w:val="en-NZ"/>
        </w:rPr>
        <w:t>6.</w:t>
      </w:r>
      <w:r>
        <w:rPr>
          <w:rFonts w:ascii="Arial" w:hAnsi="Arial" w:cs="Arial"/>
          <w:lang w:val="en-NZ"/>
        </w:rPr>
        <w:tab/>
      </w:r>
      <w:r w:rsidR="00F805FE" w:rsidRPr="00F805FE">
        <w:rPr>
          <w:rFonts w:ascii="Arial" w:hAnsi="Arial" w:cs="Arial"/>
          <w:lang w:val="en-NZ"/>
        </w:rPr>
        <w:t xml:space="preserve">Personal information related to </w:t>
      </w:r>
      <w:r w:rsidR="00A75DFD">
        <w:rPr>
          <w:rFonts w:ascii="Arial" w:hAnsi="Arial" w:cs="Arial"/>
          <w:lang w:val="en-NZ"/>
        </w:rPr>
        <w:t xml:space="preserve">concerns and </w:t>
      </w:r>
      <w:r w:rsidR="00F805FE" w:rsidRPr="00F805FE">
        <w:rPr>
          <w:rFonts w:ascii="Arial" w:hAnsi="Arial" w:cs="Arial"/>
          <w:lang w:val="en-NZ"/>
        </w:rPr>
        <w:t xml:space="preserve">complaints is strictly confidential </w:t>
      </w:r>
      <w:r w:rsidR="00A75DFD">
        <w:rPr>
          <w:rFonts w:ascii="Arial" w:hAnsi="Arial" w:cs="Arial"/>
          <w:lang w:val="en-NZ"/>
        </w:rPr>
        <w:t xml:space="preserve">and the provisions of the </w:t>
      </w:r>
      <w:r w:rsidR="00A75DFD" w:rsidRPr="00F805FE">
        <w:rPr>
          <w:rFonts w:ascii="Arial" w:hAnsi="Arial" w:cs="Arial"/>
          <w:lang w:val="en-NZ"/>
        </w:rPr>
        <w:t xml:space="preserve">New Zealand Privacy Act 2020 </w:t>
      </w:r>
      <w:r w:rsidR="00A75DFD">
        <w:rPr>
          <w:rFonts w:ascii="Arial" w:hAnsi="Arial" w:cs="Arial"/>
          <w:lang w:val="en-NZ"/>
        </w:rPr>
        <w:t xml:space="preserve">and </w:t>
      </w:r>
      <w:r w:rsidR="00AB47D2">
        <w:rPr>
          <w:rFonts w:ascii="Arial" w:hAnsi="Arial" w:cs="Arial"/>
          <w:lang w:val="en-NZ"/>
        </w:rPr>
        <w:t xml:space="preserve">ATNZ’s Privacy Policy </w:t>
      </w:r>
      <w:r w:rsidR="00A75DFD" w:rsidRPr="00F805FE">
        <w:rPr>
          <w:rFonts w:ascii="Arial" w:hAnsi="Arial" w:cs="Arial"/>
          <w:lang w:val="en-NZ"/>
        </w:rPr>
        <w:t>apply.</w:t>
      </w:r>
      <w:r w:rsidR="00AB47D2">
        <w:rPr>
          <w:rFonts w:ascii="Arial" w:hAnsi="Arial" w:cs="Arial"/>
          <w:lang w:val="en-NZ"/>
        </w:rPr>
        <w:t xml:space="preserve"> The principles of natural justice do</w:t>
      </w:r>
      <w:r w:rsidR="00FD0BFA">
        <w:rPr>
          <w:rFonts w:ascii="Arial" w:hAnsi="Arial" w:cs="Arial"/>
          <w:lang w:val="en-NZ"/>
        </w:rPr>
        <w:t xml:space="preserve"> require, however, that the nature of a complaint and if necessary the identity of the complainant be disclosed to a</w:t>
      </w:r>
      <w:r w:rsidR="00511290">
        <w:rPr>
          <w:rFonts w:ascii="Arial" w:hAnsi="Arial" w:cs="Arial"/>
          <w:lang w:val="en-NZ"/>
        </w:rPr>
        <w:t xml:space="preserve"> staff</w:t>
      </w:r>
      <w:r w:rsidR="00552A9A">
        <w:rPr>
          <w:rFonts w:ascii="Arial" w:hAnsi="Arial" w:cs="Arial"/>
          <w:lang w:val="en-NZ"/>
        </w:rPr>
        <w:t xml:space="preserve"> </w:t>
      </w:r>
      <w:r w:rsidR="00511290">
        <w:rPr>
          <w:rFonts w:ascii="Arial" w:hAnsi="Arial" w:cs="Arial"/>
          <w:lang w:val="en-NZ"/>
        </w:rPr>
        <w:t xml:space="preserve">member where an investigation </w:t>
      </w:r>
      <w:r w:rsidR="00552A9A">
        <w:rPr>
          <w:rFonts w:ascii="Arial" w:hAnsi="Arial" w:cs="Arial"/>
          <w:lang w:val="en-NZ"/>
        </w:rPr>
        <w:t xml:space="preserve">of that staff member’s conduct is required. </w:t>
      </w:r>
      <w:r w:rsidR="00FD0BFA">
        <w:rPr>
          <w:rFonts w:ascii="Arial" w:hAnsi="Arial" w:cs="Arial"/>
          <w:lang w:val="en-NZ"/>
        </w:rPr>
        <w:t xml:space="preserve"> </w:t>
      </w:r>
    </w:p>
    <w:p w14:paraId="68BE8B93" w14:textId="4B2D97A8" w:rsidR="00F805FE" w:rsidRPr="00F805FE" w:rsidRDefault="00553B46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bookmarkStart w:id="2" w:name="2.4_All_problems_and_complaints_are_hand"/>
      <w:bookmarkStart w:id="3" w:name="2.5_Support_is_available_to_all_parties_"/>
      <w:bookmarkEnd w:id="2"/>
      <w:bookmarkEnd w:id="3"/>
      <w:r>
        <w:rPr>
          <w:rFonts w:ascii="Arial" w:hAnsi="Arial" w:cs="Arial"/>
          <w:lang w:val="en-NZ"/>
        </w:rPr>
        <w:t>7.</w:t>
      </w:r>
      <w:r w:rsidR="009F300B">
        <w:rPr>
          <w:rFonts w:ascii="Arial" w:hAnsi="Arial" w:cs="Arial"/>
          <w:lang w:val="en-NZ"/>
        </w:rPr>
        <w:tab/>
      </w:r>
      <w:r>
        <w:rPr>
          <w:rFonts w:ascii="Arial" w:hAnsi="Arial" w:cs="Arial"/>
          <w:lang w:val="en-NZ"/>
        </w:rPr>
        <w:t xml:space="preserve"> </w:t>
      </w:r>
      <w:r w:rsidR="00F805FE" w:rsidRPr="00F805FE">
        <w:rPr>
          <w:rFonts w:ascii="Arial" w:hAnsi="Arial" w:cs="Arial"/>
          <w:lang w:val="en-NZ"/>
        </w:rPr>
        <w:t xml:space="preserve">Support </w:t>
      </w:r>
      <w:r>
        <w:rPr>
          <w:rFonts w:ascii="Arial" w:hAnsi="Arial" w:cs="Arial"/>
          <w:lang w:val="en-NZ"/>
        </w:rPr>
        <w:t xml:space="preserve">will be involved </w:t>
      </w:r>
      <w:r w:rsidR="00F805FE" w:rsidRPr="00F805FE">
        <w:rPr>
          <w:rFonts w:ascii="Arial" w:hAnsi="Arial" w:cs="Arial"/>
          <w:lang w:val="en-NZ"/>
        </w:rPr>
        <w:t>to all parties involved</w:t>
      </w:r>
      <w:r>
        <w:rPr>
          <w:rFonts w:ascii="Arial" w:hAnsi="Arial" w:cs="Arial"/>
          <w:lang w:val="en-NZ"/>
        </w:rPr>
        <w:t xml:space="preserve"> in a Concern or Complaint</w:t>
      </w:r>
      <w:r w:rsidR="000C2D93">
        <w:rPr>
          <w:rFonts w:ascii="Arial" w:hAnsi="Arial" w:cs="Arial"/>
          <w:lang w:val="en-NZ"/>
        </w:rPr>
        <w:t>.</w:t>
      </w:r>
      <w:r>
        <w:rPr>
          <w:rFonts w:ascii="Arial" w:hAnsi="Arial" w:cs="Arial"/>
          <w:lang w:val="en-NZ"/>
        </w:rPr>
        <w:t xml:space="preserve"> </w:t>
      </w:r>
    </w:p>
    <w:p w14:paraId="70FD6974" w14:textId="415BF103" w:rsidR="00F805FE" w:rsidRDefault="006C4A8F" w:rsidP="00253A0D">
      <w:pPr>
        <w:spacing w:after="240"/>
        <w:ind w:left="851" w:hanging="851"/>
        <w:rPr>
          <w:rFonts w:ascii="Arial" w:hAnsi="Arial" w:cs="Arial"/>
          <w:lang w:val="en-NZ"/>
        </w:rPr>
      </w:pPr>
      <w:bookmarkStart w:id="4" w:name="2.6_Problems/complaints_are_resolved_by_"/>
      <w:bookmarkEnd w:id="4"/>
      <w:r>
        <w:rPr>
          <w:rFonts w:ascii="Arial" w:hAnsi="Arial" w:cs="Arial"/>
          <w:lang w:val="en-NZ"/>
        </w:rPr>
        <w:t>8</w:t>
      </w:r>
      <w:r w:rsidR="00EC0F23">
        <w:rPr>
          <w:rFonts w:ascii="Arial" w:hAnsi="Arial" w:cs="Arial"/>
          <w:lang w:val="en-NZ"/>
        </w:rPr>
        <w:t>.</w:t>
      </w:r>
      <w:r w:rsidR="00EC0F23">
        <w:rPr>
          <w:rFonts w:ascii="Arial" w:hAnsi="Arial" w:cs="Arial"/>
          <w:lang w:val="en-NZ"/>
        </w:rPr>
        <w:tab/>
      </w:r>
      <w:r w:rsidR="00CE67F8">
        <w:rPr>
          <w:rFonts w:ascii="Arial" w:hAnsi="Arial" w:cs="Arial"/>
          <w:lang w:val="en-NZ"/>
        </w:rPr>
        <w:t xml:space="preserve">Concerns and </w:t>
      </w:r>
      <w:r w:rsidR="00F805FE" w:rsidRPr="00F805FE">
        <w:rPr>
          <w:rFonts w:ascii="Arial" w:hAnsi="Arial" w:cs="Arial"/>
          <w:lang w:val="en-NZ"/>
        </w:rPr>
        <w:t xml:space="preserve">complaints </w:t>
      </w:r>
      <w:r w:rsidR="00C002E8">
        <w:rPr>
          <w:rFonts w:ascii="Arial" w:hAnsi="Arial" w:cs="Arial"/>
          <w:lang w:val="en-NZ"/>
        </w:rPr>
        <w:t xml:space="preserve">involving </w:t>
      </w:r>
      <w:r w:rsidR="00CE67F8">
        <w:rPr>
          <w:rFonts w:ascii="Arial" w:hAnsi="Arial" w:cs="Arial"/>
          <w:lang w:val="en-NZ"/>
        </w:rPr>
        <w:t xml:space="preserve">issues between </w:t>
      </w:r>
      <w:r w:rsidR="00C002E8">
        <w:rPr>
          <w:rFonts w:ascii="Arial" w:hAnsi="Arial" w:cs="Arial"/>
          <w:lang w:val="en-NZ"/>
        </w:rPr>
        <w:t xml:space="preserve">individuals will be </w:t>
      </w:r>
      <w:r w:rsidR="00F805FE" w:rsidRPr="00F805FE">
        <w:rPr>
          <w:rFonts w:ascii="Arial" w:hAnsi="Arial" w:cs="Arial"/>
          <w:lang w:val="en-NZ"/>
        </w:rPr>
        <w:t xml:space="preserve">resolved by </w:t>
      </w:r>
      <w:r>
        <w:rPr>
          <w:rFonts w:ascii="Arial" w:hAnsi="Arial" w:cs="Arial"/>
          <w:lang w:val="en-NZ"/>
        </w:rPr>
        <w:t xml:space="preserve">discussion and </w:t>
      </w:r>
      <w:r w:rsidR="00F805FE" w:rsidRPr="00F805FE">
        <w:rPr>
          <w:rFonts w:ascii="Arial" w:hAnsi="Arial" w:cs="Arial"/>
          <w:lang w:val="en-NZ"/>
        </w:rPr>
        <w:t>negotiation between parties where possible.</w:t>
      </w:r>
      <w:r w:rsidR="006B32EC">
        <w:rPr>
          <w:rFonts w:ascii="Arial" w:hAnsi="Arial" w:cs="Arial"/>
          <w:lang w:val="en-NZ"/>
        </w:rPr>
        <w:t xml:space="preserve"> ATNZ may seek to apply approaches based in restorative justice in addressing </w:t>
      </w:r>
      <w:r w:rsidR="00CE67F8">
        <w:rPr>
          <w:rFonts w:ascii="Arial" w:hAnsi="Arial" w:cs="Arial"/>
          <w:lang w:val="en-NZ"/>
        </w:rPr>
        <w:t xml:space="preserve">such concerns or complaints. </w:t>
      </w:r>
    </w:p>
    <w:p w14:paraId="45FB110D" w14:textId="41E97256" w:rsidR="006C4A8F" w:rsidRPr="00F805FE" w:rsidRDefault="00EC0F23" w:rsidP="00253A0D">
      <w:pPr>
        <w:spacing w:after="6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9.</w:t>
      </w:r>
      <w:r>
        <w:rPr>
          <w:rFonts w:ascii="Arial" w:hAnsi="Arial" w:cs="Arial"/>
          <w:lang w:val="en-NZ"/>
        </w:rPr>
        <w:tab/>
        <w:t>ATNZ</w:t>
      </w:r>
      <w:r w:rsidR="0035747A">
        <w:rPr>
          <w:rFonts w:ascii="Arial" w:hAnsi="Arial" w:cs="Arial"/>
          <w:lang w:val="en-NZ"/>
        </w:rPr>
        <w:t xml:space="preserve">, at </w:t>
      </w:r>
      <w:proofErr w:type="spellStart"/>
      <w:r w:rsidR="0035747A">
        <w:rPr>
          <w:rFonts w:ascii="Arial" w:hAnsi="Arial" w:cs="Arial"/>
          <w:lang w:val="en-NZ"/>
        </w:rPr>
        <w:t>it’s</w:t>
      </w:r>
      <w:proofErr w:type="spellEnd"/>
      <w:r w:rsidR="0035747A">
        <w:rPr>
          <w:rFonts w:ascii="Arial" w:hAnsi="Arial" w:cs="Arial"/>
          <w:lang w:val="en-NZ"/>
        </w:rPr>
        <w:t xml:space="preserve"> discretion, </w:t>
      </w:r>
      <w:r>
        <w:rPr>
          <w:rFonts w:ascii="Arial" w:hAnsi="Arial" w:cs="Arial"/>
          <w:lang w:val="en-NZ"/>
        </w:rPr>
        <w:t xml:space="preserve">may not investigate or take action on concerns and complaints </w:t>
      </w:r>
      <w:r w:rsidR="00831A06">
        <w:rPr>
          <w:rFonts w:ascii="Arial" w:hAnsi="Arial" w:cs="Arial"/>
          <w:lang w:val="en-NZ"/>
        </w:rPr>
        <w:t>if</w:t>
      </w:r>
      <w:r>
        <w:rPr>
          <w:rFonts w:ascii="Arial" w:hAnsi="Arial" w:cs="Arial"/>
          <w:lang w:val="en-NZ"/>
        </w:rPr>
        <w:t xml:space="preserve">:   </w:t>
      </w:r>
    </w:p>
    <w:p w14:paraId="0EAA1B1D" w14:textId="7CB57BA2" w:rsidR="00221108" w:rsidRDefault="00F805FE" w:rsidP="00253A0D">
      <w:pPr>
        <w:numPr>
          <w:ilvl w:val="0"/>
          <w:numId w:val="14"/>
        </w:numPr>
        <w:spacing w:after="60"/>
        <w:ind w:left="1276" w:hanging="425"/>
        <w:jc w:val="both"/>
        <w:rPr>
          <w:rFonts w:ascii="Arial" w:hAnsi="Arial" w:cs="Arial"/>
          <w:lang w:val="en-NZ"/>
        </w:rPr>
      </w:pPr>
      <w:bookmarkStart w:id="5" w:name="2.7_A_complaint_may_be_withdrawn_at_any_"/>
      <w:bookmarkStart w:id="6" w:name="a_anonymous_or_malicious_complaints,_com"/>
      <w:bookmarkEnd w:id="5"/>
      <w:bookmarkEnd w:id="6"/>
      <w:r w:rsidRPr="00F805FE">
        <w:rPr>
          <w:rFonts w:ascii="Arial" w:hAnsi="Arial" w:cs="Arial"/>
          <w:lang w:val="en-NZ"/>
        </w:rPr>
        <w:t xml:space="preserve">anonymous or malicious </w:t>
      </w:r>
      <w:r w:rsidR="00221108">
        <w:rPr>
          <w:rFonts w:ascii="Arial" w:hAnsi="Arial" w:cs="Arial"/>
          <w:lang w:val="en-NZ"/>
        </w:rPr>
        <w:t xml:space="preserve">concerns or </w:t>
      </w:r>
      <w:r w:rsidRPr="00F805FE">
        <w:rPr>
          <w:rFonts w:ascii="Arial" w:hAnsi="Arial" w:cs="Arial"/>
          <w:lang w:val="en-NZ"/>
        </w:rPr>
        <w:t>complaints</w:t>
      </w:r>
      <w:r w:rsidR="00221108">
        <w:rPr>
          <w:rFonts w:ascii="Arial" w:hAnsi="Arial" w:cs="Arial"/>
          <w:lang w:val="en-NZ"/>
        </w:rPr>
        <w:t xml:space="preserve"> are raised or </w:t>
      </w:r>
      <w:r w:rsidR="00C40757">
        <w:rPr>
          <w:rFonts w:ascii="Arial" w:hAnsi="Arial" w:cs="Arial"/>
          <w:lang w:val="en-NZ"/>
        </w:rPr>
        <w:t xml:space="preserve">they are </w:t>
      </w:r>
      <w:r w:rsidRPr="00F805FE">
        <w:rPr>
          <w:rFonts w:ascii="Arial" w:hAnsi="Arial" w:cs="Arial"/>
          <w:lang w:val="en-NZ"/>
        </w:rPr>
        <w:t>based on</w:t>
      </w:r>
      <w:r w:rsidR="00C40757">
        <w:rPr>
          <w:rFonts w:ascii="Arial" w:hAnsi="Arial" w:cs="Arial"/>
          <w:lang w:val="en-NZ"/>
        </w:rPr>
        <w:t>ly on</w:t>
      </w:r>
      <w:r w:rsidRPr="00F805FE">
        <w:rPr>
          <w:rFonts w:ascii="Arial" w:hAnsi="Arial" w:cs="Arial"/>
          <w:lang w:val="en-NZ"/>
        </w:rPr>
        <w:t xml:space="preserve"> he</w:t>
      </w:r>
      <w:r w:rsidR="00C40757">
        <w:rPr>
          <w:rFonts w:ascii="Arial" w:hAnsi="Arial" w:cs="Arial"/>
          <w:lang w:val="en-NZ"/>
        </w:rPr>
        <w:t>ar</w:t>
      </w:r>
      <w:r w:rsidRPr="00F805FE">
        <w:rPr>
          <w:rFonts w:ascii="Arial" w:hAnsi="Arial" w:cs="Arial"/>
          <w:lang w:val="en-NZ"/>
        </w:rPr>
        <w:t>say or if the complainant does not provide sufficient information</w:t>
      </w:r>
      <w:r w:rsidR="00221108">
        <w:rPr>
          <w:rFonts w:ascii="Arial" w:hAnsi="Arial" w:cs="Arial"/>
          <w:lang w:val="en-NZ"/>
        </w:rPr>
        <w:t>.</w:t>
      </w:r>
    </w:p>
    <w:p w14:paraId="6EED668B" w14:textId="2E31C2F3" w:rsidR="005E52B6" w:rsidRPr="00F805FE" w:rsidRDefault="005E52B6" w:rsidP="00253A0D">
      <w:pPr>
        <w:numPr>
          <w:ilvl w:val="0"/>
          <w:numId w:val="14"/>
        </w:numPr>
        <w:spacing w:after="60"/>
        <w:ind w:left="1276" w:hanging="425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concerns or complaints are </w:t>
      </w:r>
      <w:r w:rsidRPr="00F805FE">
        <w:rPr>
          <w:rFonts w:ascii="Arial" w:hAnsi="Arial" w:cs="Arial"/>
          <w:lang w:val="en-NZ"/>
        </w:rPr>
        <w:t xml:space="preserve">raised more than 30 calendar days after an alleged incident/problem occurred (if being raised by a member of the general public) or more than </w:t>
      </w:r>
      <w:r>
        <w:rPr>
          <w:rFonts w:ascii="Arial" w:hAnsi="Arial" w:cs="Arial"/>
          <w:lang w:val="en-NZ"/>
        </w:rPr>
        <w:t xml:space="preserve">60 </w:t>
      </w:r>
      <w:r w:rsidRPr="00F805FE">
        <w:rPr>
          <w:rFonts w:ascii="Arial" w:hAnsi="Arial" w:cs="Arial"/>
          <w:lang w:val="en-NZ"/>
        </w:rPr>
        <w:t>calendar days (if being raised by a</w:t>
      </w:r>
      <w:r>
        <w:rPr>
          <w:rFonts w:ascii="Arial" w:hAnsi="Arial" w:cs="Arial"/>
          <w:lang w:val="en-NZ"/>
        </w:rPr>
        <w:t xml:space="preserve"> learner</w:t>
      </w:r>
      <w:r w:rsidRPr="00F805FE">
        <w:rPr>
          <w:rFonts w:ascii="Arial" w:hAnsi="Arial" w:cs="Arial"/>
          <w:lang w:val="en-NZ"/>
        </w:rPr>
        <w:t>).</w:t>
      </w:r>
    </w:p>
    <w:p w14:paraId="4F17F59F" w14:textId="484F74AC" w:rsidR="00F805FE" w:rsidRPr="00F805FE" w:rsidRDefault="00F805FE" w:rsidP="00253A0D">
      <w:pPr>
        <w:numPr>
          <w:ilvl w:val="0"/>
          <w:numId w:val="14"/>
        </w:numPr>
        <w:spacing w:after="60"/>
        <w:ind w:left="1276" w:hanging="425"/>
        <w:jc w:val="both"/>
        <w:rPr>
          <w:rFonts w:ascii="Arial" w:hAnsi="Arial" w:cs="Arial"/>
          <w:lang w:val="en-NZ"/>
        </w:rPr>
      </w:pPr>
      <w:r w:rsidRPr="00F805FE">
        <w:rPr>
          <w:rFonts w:ascii="Arial" w:hAnsi="Arial" w:cs="Arial"/>
          <w:lang w:val="en-NZ"/>
        </w:rPr>
        <w:t xml:space="preserve">or </w:t>
      </w:r>
      <w:r w:rsidR="00D26237">
        <w:rPr>
          <w:rFonts w:ascii="Arial" w:hAnsi="Arial" w:cs="Arial"/>
          <w:lang w:val="en-NZ"/>
        </w:rPr>
        <w:t xml:space="preserve">a complainant </w:t>
      </w:r>
      <w:r w:rsidRPr="00F805FE">
        <w:rPr>
          <w:rFonts w:ascii="Arial" w:hAnsi="Arial" w:cs="Arial"/>
          <w:lang w:val="en-NZ"/>
        </w:rPr>
        <w:t>does not respond within 30 calendar days</w:t>
      </w:r>
      <w:r w:rsidR="00D26237">
        <w:rPr>
          <w:rFonts w:ascii="Arial" w:hAnsi="Arial" w:cs="Arial"/>
          <w:lang w:val="en-NZ"/>
        </w:rPr>
        <w:t xml:space="preserve"> to a request for further information</w:t>
      </w:r>
      <w:r w:rsidRPr="00F805FE">
        <w:rPr>
          <w:rFonts w:ascii="Arial" w:hAnsi="Arial" w:cs="Arial"/>
          <w:lang w:val="en-NZ"/>
        </w:rPr>
        <w:t>.</w:t>
      </w:r>
    </w:p>
    <w:p w14:paraId="355A8D04" w14:textId="5421DDAB" w:rsidR="00F805FE" w:rsidRDefault="00092438" w:rsidP="00977875">
      <w:pPr>
        <w:spacing w:before="120" w:after="240"/>
        <w:ind w:left="851" w:hanging="851"/>
        <w:jc w:val="both"/>
        <w:rPr>
          <w:rFonts w:ascii="Arial" w:hAnsi="Arial" w:cs="Arial"/>
          <w:lang w:val="en-NZ"/>
        </w:rPr>
      </w:pPr>
      <w:bookmarkStart w:id="7" w:name="b_issues_raised_more_than_30_calendar_da"/>
      <w:bookmarkStart w:id="8" w:name="2.9_Ara_Ltd_also_reserves_the_right_to_i"/>
      <w:bookmarkEnd w:id="7"/>
      <w:bookmarkEnd w:id="8"/>
      <w:r>
        <w:rPr>
          <w:rFonts w:ascii="Arial" w:hAnsi="Arial" w:cs="Arial"/>
          <w:lang w:val="en-NZ"/>
        </w:rPr>
        <w:t>10</w:t>
      </w:r>
      <w:r w:rsidR="00EE3068">
        <w:rPr>
          <w:rFonts w:ascii="Arial" w:hAnsi="Arial" w:cs="Arial"/>
          <w:lang w:val="en-NZ"/>
        </w:rPr>
        <w:t>.</w:t>
      </w:r>
      <w:r>
        <w:rPr>
          <w:rFonts w:ascii="Arial" w:hAnsi="Arial" w:cs="Arial"/>
          <w:lang w:val="en-NZ"/>
        </w:rPr>
        <w:t xml:space="preserve"> </w:t>
      </w:r>
      <w:r>
        <w:rPr>
          <w:rFonts w:ascii="Arial" w:hAnsi="Arial" w:cs="Arial"/>
          <w:lang w:val="en-NZ"/>
        </w:rPr>
        <w:tab/>
        <w:t xml:space="preserve">ATNZ </w:t>
      </w:r>
      <w:r w:rsidR="00F805FE" w:rsidRPr="00F805FE">
        <w:rPr>
          <w:rFonts w:ascii="Arial" w:hAnsi="Arial" w:cs="Arial"/>
          <w:lang w:val="en-NZ"/>
        </w:rPr>
        <w:t>reserves the right to investigate/resolve a problem or complaint even if the complainant subsequently decides not to proceed with the complaint.</w:t>
      </w:r>
    </w:p>
    <w:p w14:paraId="6B6B53BF" w14:textId="7AE84555" w:rsidR="00EE3068" w:rsidRDefault="00EE3068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11</w:t>
      </w:r>
      <w:r>
        <w:rPr>
          <w:rFonts w:ascii="Arial" w:hAnsi="Arial" w:cs="Arial"/>
          <w:lang w:val="en-NZ"/>
        </w:rPr>
        <w:tab/>
      </w:r>
      <w:r w:rsidR="006C0FBF">
        <w:rPr>
          <w:rFonts w:ascii="Arial" w:hAnsi="Arial" w:cs="Arial"/>
          <w:lang w:val="en-NZ"/>
        </w:rPr>
        <w:t xml:space="preserve">ATNZ will respond to all complaints within </w:t>
      </w:r>
      <w:r w:rsidR="00815473">
        <w:rPr>
          <w:rFonts w:ascii="Arial" w:hAnsi="Arial" w:cs="Arial"/>
          <w:lang w:val="en-NZ"/>
        </w:rPr>
        <w:t>10</w:t>
      </w:r>
      <w:r w:rsidR="006C0FBF">
        <w:rPr>
          <w:rFonts w:ascii="Arial" w:hAnsi="Arial" w:cs="Arial"/>
          <w:lang w:val="en-NZ"/>
        </w:rPr>
        <w:t xml:space="preserve"> business days </w:t>
      </w:r>
      <w:r w:rsidR="00815473">
        <w:rPr>
          <w:rFonts w:ascii="Arial" w:hAnsi="Arial" w:cs="Arial"/>
          <w:lang w:val="en-NZ"/>
        </w:rPr>
        <w:t>advising the complainant of the initial response</w:t>
      </w:r>
      <w:r w:rsidR="00496CF1">
        <w:rPr>
          <w:rFonts w:ascii="Arial" w:hAnsi="Arial" w:cs="Arial"/>
          <w:lang w:val="en-NZ"/>
        </w:rPr>
        <w:t xml:space="preserve">, intended actions and the timeframe in which any further investigation and response </w:t>
      </w:r>
      <w:r w:rsidR="00FB7776">
        <w:rPr>
          <w:rFonts w:ascii="Arial" w:hAnsi="Arial" w:cs="Arial"/>
          <w:lang w:val="en-NZ"/>
        </w:rPr>
        <w:t>will be provided.</w:t>
      </w:r>
    </w:p>
    <w:p w14:paraId="3BB8B7E7" w14:textId="4083BFF7" w:rsidR="00FB7776" w:rsidRDefault="00FB7776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12.</w:t>
      </w:r>
      <w:r>
        <w:rPr>
          <w:rFonts w:ascii="Arial" w:hAnsi="Arial" w:cs="Arial"/>
          <w:lang w:val="en-NZ"/>
        </w:rPr>
        <w:tab/>
        <w:t xml:space="preserve">ATNZ will ensure that learners are aware of their </w:t>
      </w:r>
      <w:r w:rsidR="0069026D">
        <w:rPr>
          <w:rFonts w:ascii="Arial" w:hAnsi="Arial" w:cs="Arial"/>
          <w:lang w:val="en-NZ"/>
        </w:rPr>
        <w:t xml:space="preserve">ability to escalate any complaint to NZQA, the Human Rights Commission or the Dispute </w:t>
      </w:r>
      <w:r w:rsidR="00253A0D">
        <w:rPr>
          <w:rFonts w:ascii="Arial" w:hAnsi="Arial" w:cs="Arial"/>
          <w:lang w:val="en-NZ"/>
        </w:rPr>
        <w:t>Resolution Service.</w:t>
      </w:r>
    </w:p>
    <w:p w14:paraId="19683629" w14:textId="52CEBC21" w:rsidR="007702A9" w:rsidRPr="00F805FE" w:rsidRDefault="007702A9" w:rsidP="00253A0D">
      <w:pPr>
        <w:spacing w:after="240"/>
        <w:ind w:left="851" w:hanging="851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13.</w:t>
      </w:r>
      <w:r>
        <w:rPr>
          <w:rFonts w:ascii="Arial" w:hAnsi="Arial" w:cs="Arial"/>
          <w:lang w:val="en-NZ"/>
        </w:rPr>
        <w:tab/>
        <w:t xml:space="preserve">ATNZ will maintain a register of formal complaints and will ensure that </w:t>
      </w:r>
      <w:r w:rsidR="00C42BD7">
        <w:rPr>
          <w:rFonts w:ascii="Arial" w:hAnsi="Arial" w:cs="Arial"/>
          <w:lang w:val="en-NZ"/>
        </w:rPr>
        <w:t>summary level dat</w:t>
      </w:r>
      <w:r w:rsidR="00FE41E9">
        <w:rPr>
          <w:rFonts w:ascii="Arial" w:hAnsi="Arial" w:cs="Arial"/>
          <w:lang w:val="en-NZ"/>
        </w:rPr>
        <w:t xml:space="preserve">a outlining the number, nature and outcome of complaints are provided on the website and report to NZQA.  </w:t>
      </w:r>
    </w:p>
    <w:p w14:paraId="0445E2D0" w14:textId="7437D4EE" w:rsidR="00AD5B7E" w:rsidRPr="002D40AB" w:rsidRDefault="00E2608B" w:rsidP="004003C1">
      <w:pPr>
        <w:spacing w:after="240"/>
        <w:ind w:left="567" w:hanging="709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lastRenderedPageBreak/>
        <w:t xml:space="preserve"> </w:t>
      </w:r>
    </w:p>
    <w:p w14:paraId="76ECFC2F" w14:textId="77777777" w:rsidR="00AD5B7E" w:rsidRPr="002D40AB" w:rsidRDefault="00AD5B7E" w:rsidP="00AD5B7E"/>
    <w:p w14:paraId="3CD925B1" w14:textId="7AE22829" w:rsidR="00AD5B7E" w:rsidRDefault="00AD5B7E" w:rsidP="00D16449">
      <w:pPr>
        <w:pStyle w:val="Heading1"/>
        <w:jc w:val="both"/>
        <w:rPr>
          <w:rFonts w:ascii="Arial" w:hAnsi="Arial" w:cs="Arial"/>
        </w:rPr>
      </w:pPr>
      <w:r w:rsidRPr="002D40AB">
        <w:rPr>
          <w:rFonts w:ascii="Arial" w:hAnsi="Arial" w:cs="Arial"/>
        </w:rPr>
        <w:t>Associated Documents</w:t>
      </w:r>
    </w:p>
    <w:p w14:paraId="512BADB2" w14:textId="77777777" w:rsidR="007C2DDF" w:rsidRPr="002D40AB" w:rsidRDefault="007C2DDF" w:rsidP="00D16449">
      <w:pPr>
        <w:pStyle w:val="Heading1"/>
        <w:jc w:val="both"/>
        <w:rPr>
          <w:rFonts w:ascii="Arial" w:hAnsi="Arial" w:cs="Arial"/>
        </w:rPr>
      </w:pPr>
    </w:p>
    <w:p w14:paraId="05DCFFB1" w14:textId="77777777" w:rsidR="007C2DDF" w:rsidRDefault="007C2DDF" w:rsidP="00092438">
      <w:pPr>
        <w:pStyle w:val="Heading1"/>
        <w:spacing w:before="1" w:after="240"/>
        <w:ind w:left="136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Complaints Process</w:t>
      </w:r>
    </w:p>
    <w:p w14:paraId="685E8FE8" w14:textId="5CAC893E" w:rsidR="00747784" w:rsidRPr="00747784" w:rsidRDefault="00DA5695" w:rsidP="004003C1">
      <w:pPr>
        <w:pStyle w:val="Heading1"/>
        <w:spacing w:before="1" w:after="240"/>
        <w:ind w:left="136"/>
        <w:rPr>
          <w:rFonts w:ascii="Arial" w:hAnsi="Arial" w:cs="Arial"/>
          <w:color w:val="404141"/>
        </w:rPr>
      </w:pPr>
      <w:r w:rsidRPr="001A5274">
        <w:rPr>
          <w:rFonts w:ascii="Arial" w:hAnsi="Arial" w:cs="Arial"/>
          <w:b w:val="0"/>
          <w:bCs w:val="0"/>
          <w:color w:val="000000" w:themeColor="text1"/>
        </w:rPr>
        <w:t>Complaint Form</w:t>
      </w:r>
      <w:r w:rsidR="00092438" w:rsidRPr="00747784">
        <w:rPr>
          <w:rFonts w:ascii="Arial" w:hAnsi="Arial" w:cs="Arial"/>
          <w:color w:val="404141"/>
        </w:rPr>
        <w:t xml:space="preserve"> </w:t>
      </w:r>
    </w:p>
    <w:sectPr w:rsidR="00747784" w:rsidRPr="00747784" w:rsidSect="00FE41E9">
      <w:headerReference w:type="default" r:id="rId11"/>
      <w:footerReference w:type="default" r:id="rId12"/>
      <w:type w:val="continuous"/>
      <w:pgSz w:w="11910" w:h="16840"/>
      <w:pgMar w:top="1276" w:right="1298" w:bottom="1134" w:left="12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C9D6" w14:textId="77777777" w:rsidR="00DA39F1" w:rsidRDefault="00DA39F1" w:rsidP="00D457BF">
      <w:r>
        <w:separator/>
      </w:r>
    </w:p>
  </w:endnote>
  <w:endnote w:type="continuationSeparator" w:id="0">
    <w:p w14:paraId="7B408B99" w14:textId="77777777" w:rsidR="00DA39F1" w:rsidRDefault="00DA39F1" w:rsidP="00D4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89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5D062" w14:textId="16059892" w:rsidR="00434CCC" w:rsidRDefault="00434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AFB91" w14:textId="77777777" w:rsidR="00434CCC" w:rsidRDefault="0043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A592" w14:textId="77777777" w:rsidR="00DA39F1" w:rsidRDefault="00DA39F1" w:rsidP="00D457BF">
      <w:r>
        <w:separator/>
      </w:r>
    </w:p>
  </w:footnote>
  <w:footnote w:type="continuationSeparator" w:id="0">
    <w:p w14:paraId="51BB5EBA" w14:textId="77777777" w:rsidR="00DA39F1" w:rsidRDefault="00DA39F1" w:rsidP="00D4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E56" w14:textId="036FB40C" w:rsidR="00D457BF" w:rsidRDefault="00D457B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ADF56" wp14:editId="5F608E38">
              <wp:simplePos x="0" y="0"/>
              <wp:positionH relativeFrom="margin">
                <wp:align>right</wp:align>
              </wp:positionH>
              <wp:positionV relativeFrom="page">
                <wp:posOffset>244027</wp:posOffset>
              </wp:positionV>
              <wp:extent cx="1260475" cy="529590"/>
              <wp:effectExtent l="0" t="0" r="0" b="381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0475" cy="529590"/>
                      </a:xfrm>
                      <a:custGeom>
                        <a:avLst/>
                        <a:gdLst>
                          <a:gd name="T0" fmla="+- 0 8747 8504"/>
                          <a:gd name="T1" fmla="*/ T0 w 1985"/>
                          <a:gd name="T2" fmla="+- 0 1597 912"/>
                          <a:gd name="T3" fmla="*/ 1597 h 834"/>
                          <a:gd name="T4" fmla="+- 0 8703 8504"/>
                          <a:gd name="T5" fmla="*/ T4 w 1985"/>
                          <a:gd name="T6" fmla="+- 0 1654 912"/>
                          <a:gd name="T7" fmla="*/ 1654 h 834"/>
                          <a:gd name="T8" fmla="+- 0 8638 8504"/>
                          <a:gd name="T9" fmla="*/ T8 w 1985"/>
                          <a:gd name="T10" fmla="+- 0 1648 912"/>
                          <a:gd name="T11" fmla="*/ 1648 h 834"/>
                          <a:gd name="T12" fmla="+- 0 8606 8504"/>
                          <a:gd name="T13" fmla="*/ T12 w 1985"/>
                          <a:gd name="T14" fmla="+- 0 1579 912"/>
                          <a:gd name="T15" fmla="*/ 1579 h 834"/>
                          <a:gd name="T16" fmla="+- 0 8638 8504"/>
                          <a:gd name="T17" fmla="*/ T16 w 1985"/>
                          <a:gd name="T18" fmla="+- 0 1510 912"/>
                          <a:gd name="T19" fmla="*/ 1510 h 834"/>
                          <a:gd name="T20" fmla="+- 0 8703 8504"/>
                          <a:gd name="T21" fmla="*/ T20 w 1985"/>
                          <a:gd name="T22" fmla="+- 0 1504 912"/>
                          <a:gd name="T23" fmla="*/ 1504 h 834"/>
                          <a:gd name="T24" fmla="+- 0 8747 8504"/>
                          <a:gd name="T25" fmla="*/ T24 w 1985"/>
                          <a:gd name="T26" fmla="+- 0 1560 912"/>
                          <a:gd name="T27" fmla="*/ 1560 h 834"/>
                          <a:gd name="T28" fmla="+- 0 8682 8504"/>
                          <a:gd name="T29" fmla="*/ T28 w 1985"/>
                          <a:gd name="T30" fmla="+- 0 1415 912"/>
                          <a:gd name="T31" fmla="*/ 1415 h 834"/>
                          <a:gd name="T32" fmla="+- 0 8547 8504"/>
                          <a:gd name="T33" fmla="*/ T32 w 1985"/>
                          <a:gd name="T34" fmla="+- 0 1459 912"/>
                          <a:gd name="T35" fmla="*/ 1459 h 834"/>
                          <a:gd name="T36" fmla="+- 0 8507 8504"/>
                          <a:gd name="T37" fmla="*/ T36 w 1985"/>
                          <a:gd name="T38" fmla="+- 0 1614 912"/>
                          <a:gd name="T39" fmla="*/ 1614 h 834"/>
                          <a:gd name="T40" fmla="+- 0 8595 8504"/>
                          <a:gd name="T41" fmla="*/ T40 w 1985"/>
                          <a:gd name="T42" fmla="+- 0 1734 912"/>
                          <a:gd name="T43" fmla="*/ 1734 h 834"/>
                          <a:gd name="T44" fmla="+- 0 8728 8504"/>
                          <a:gd name="T45" fmla="*/ T44 w 1985"/>
                          <a:gd name="T46" fmla="+- 0 1717 912"/>
                          <a:gd name="T47" fmla="*/ 1717 h 834"/>
                          <a:gd name="T48" fmla="+- 0 8848 8504"/>
                          <a:gd name="T49" fmla="*/ T48 w 1985"/>
                          <a:gd name="T50" fmla="+- 0 1659 912"/>
                          <a:gd name="T51" fmla="*/ 1659 h 834"/>
                          <a:gd name="T52" fmla="+- 0 9025 8504"/>
                          <a:gd name="T53" fmla="*/ T52 w 1985"/>
                          <a:gd name="T54" fmla="+- 0 1657 912"/>
                          <a:gd name="T55" fmla="*/ 1657 h 834"/>
                          <a:gd name="T56" fmla="+- 0 9015 8504"/>
                          <a:gd name="T57" fmla="*/ T56 w 1985"/>
                          <a:gd name="T58" fmla="+- 0 1416 912"/>
                          <a:gd name="T59" fmla="*/ 1416 h 834"/>
                          <a:gd name="T60" fmla="+- 0 8885 8504"/>
                          <a:gd name="T61" fmla="*/ T60 w 1985"/>
                          <a:gd name="T62" fmla="+- 0 1499 912"/>
                          <a:gd name="T63" fmla="*/ 1499 h 834"/>
                          <a:gd name="T64" fmla="+- 0 8932 8504"/>
                          <a:gd name="T65" fmla="*/ T64 w 1985"/>
                          <a:gd name="T66" fmla="+- 0 1703 912"/>
                          <a:gd name="T67" fmla="*/ 1703 h 834"/>
                          <a:gd name="T68" fmla="+- 0 9030 8504"/>
                          <a:gd name="T69" fmla="*/ T68 w 1985"/>
                          <a:gd name="T70" fmla="+- 0 1742 912"/>
                          <a:gd name="T71" fmla="*/ 1742 h 834"/>
                          <a:gd name="T72" fmla="+- 0 9439 8504"/>
                          <a:gd name="T73" fmla="*/ T72 w 1985"/>
                          <a:gd name="T74" fmla="+- 0 1521 912"/>
                          <a:gd name="T75" fmla="*/ 1521 h 834"/>
                          <a:gd name="T76" fmla="+- 0 9406 8504"/>
                          <a:gd name="T77" fmla="*/ T76 w 1985"/>
                          <a:gd name="T78" fmla="+- 0 1450 912"/>
                          <a:gd name="T79" fmla="*/ 1450 h 834"/>
                          <a:gd name="T80" fmla="+- 0 9284 8504"/>
                          <a:gd name="T81" fmla="*/ T80 w 1985"/>
                          <a:gd name="T82" fmla="+- 0 1415 912"/>
                          <a:gd name="T83" fmla="*/ 1415 h 834"/>
                          <a:gd name="T84" fmla="+- 0 9117 8504"/>
                          <a:gd name="T85" fmla="*/ T84 w 1985"/>
                          <a:gd name="T86" fmla="+- 0 1416 912"/>
                          <a:gd name="T87" fmla="*/ 1416 h 834"/>
                          <a:gd name="T88" fmla="+- 0 9221 8504"/>
                          <a:gd name="T89" fmla="*/ T88 w 1985"/>
                          <a:gd name="T90" fmla="+- 0 1537 912"/>
                          <a:gd name="T91" fmla="*/ 1537 h 834"/>
                          <a:gd name="T92" fmla="+- 0 9265 8504"/>
                          <a:gd name="T93" fmla="*/ T92 w 1985"/>
                          <a:gd name="T94" fmla="+- 0 1500 912"/>
                          <a:gd name="T95" fmla="*/ 1500 h 834"/>
                          <a:gd name="T96" fmla="+- 0 9325 8504"/>
                          <a:gd name="T97" fmla="*/ T96 w 1985"/>
                          <a:gd name="T98" fmla="+- 0 1516 912"/>
                          <a:gd name="T99" fmla="*/ 1516 h 834"/>
                          <a:gd name="T100" fmla="+- 0 9342 8504"/>
                          <a:gd name="T101" fmla="*/ T100 w 1985"/>
                          <a:gd name="T102" fmla="+- 0 1742 912"/>
                          <a:gd name="T103" fmla="*/ 1742 h 834"/>
                          <a:gd name="T104" fmla="+- 0 9720 8504"/>
                          <a:gd name="T105" fmla="*/ T104 w 1985"/>
                          <a:gd name="T106" fmla="+- 0 1498 912"/>
                          <a:gd name="T107" fmla="*/ 1498 h 834"/>
                          <a:gd name="T108" fmla="+- 0 9478 8504"/>
                          <a:gd name="T109" fmla="*/ T108 w 1985"/>
                          <a:gd name="T110" fmla="+- 0 1659 912"/>
                          <a:gd name="T111" fmla="*/ 1659 h 834"/>
                          <a:gd name="T112" fmla="+- 0 10474 8504"/>
                          <a:gd name="T113" fmla="*/ T112 w 1985"/>
                          <a:gd name="T114" fmla="+- 0 1122 912"/>
                          <a:gd name="T115" fmla="*/ 1122 h 834"/>
                          <a:gd name="T116" fmla="+- 0 10447 8504"/>
                          <a:gd name="T117" fmla="*/ T116 w 1985"/>
                          <a:gd name="T118" fmla="+- 0 1238 912"/>
                          <a:gd name="T119" fmla="*/ 1238 h 834"/>
                          <a:gd name="T120" fmla="+- 0 9992 8504"/>
                          <a:gd name="T121" fmla="*/ T120 w 1985"/>
                          <a:gd name="T122" fmla="+- 0 1664 912"/>
                          <a:gd name="T123" fmla="*/ 1664 h 834"/>
                          <a:gd name="T124" fmla="+- 0 9891 8504"/>
                          <a:gd name="T125" fmla="*/ T124 w 1985"/>
                          <a:gd name="T126" fmla="+- 0 1622 912"/>
                          <a:gd name="T127" fmla="*/ 1622 h 834"/>
                          <a:gd name="T128" fmla="+- 0 10005 8504"/>
                          <a:gd name="T129" fmla="*/ T128 w 1985"/>
                          <a:gd name="T130" fmla="+- 0 1179 912"/>
                          <a:gd name="T131" fmla="*/ 1179 h 834"/>
                          <a:gd name="T132" fmla="+- 0 10014 8504"/>
                          <a:gd name="T133" fmla="*/ T132 w 1985"/>
                          <a:gd name="T134" fmla="+- 0 1509 912"/>
                          <a:gd name="T135" fmla="*/ 1509 h 834"/>
                          <a:gd name="T136" fmla="+- 0 10288 8504"/>
                          <a:gd name="T137" fmla="*/ T136 w 1985"/>
                          <a:gd name="T138" fmla="+- 0 1334 912"/>
                          <a:gd name="T139" fmla="*/ 1334 h 834"/>
                          <a:gd name="T140" fmla="+- 0 10302 8504"/>
                          <a:gd name="T141" fmla="*/ T140 w 1985"/>
                          <a:gd name="T142" fmla="+- 0 1180 912"/>
                          <a:gd name="T143" fmla="*/ 1180 h 834"/>
                          <a:gd name="T144" fmla="+- 0 10281 8504"/>
                          <a:gd name="T145" fmla="*/ T144 w 1985"/>
                          <a:gd name="T146" fmla="+- 0 1175 912"/>
                          <a:gd name="T147" fmla="*/ 1175 h 834"/>
                          <a:gd name="T148" fmla="+- 0 10020 8504"/>
                          <a:gd name="T149" fmla="*/ T148 w 1985"/>
                          <a:gd name="T150" fmla="+- 0 1188 912"/>
                          <a:gd name="T151" fmla="*/ 1188 h 834"/>
                          <a:gd name="T152" fmla="+- 0 10017 8504"/>
                          <a:gd name="T153" fmla="*/ T152 w 1985"/>
                          <a:gd name="T154" fmla="+- 0 1168 912"/>
                          <a:gd name="T155" fmla="*/ 1168 h 834"/>
                          <a:gd name="T156" fmla="+- 0 9870 8504"/>
                          <a:gd name="T157" fmla="*/ T156 w 1985"/>
                          <a:gd name="T158" fmla="+- 0 1085 912"/>
                          <a:gd name="T159" fmla="*/ 1085 h 834"/>
                          <a:gd name="T160" fmla="+- 0 9737 8504"/>
                          <a:gd name="T161" fmla="*/ T160 w 1985"/>
                          <a:gd name="T162" fmla="+- 0 1018 912"/>
                          <a:gd name="T163" fmla="*/ 1018 h 834"/>
                          <a:gd name="T164" fmla="+- 0 9804 8504"/>
                          <a:gd name="T165" fmla="*/ T164 w 1985"/>
                          <a:gd name="T166" fmla="+- 0 930 912"/>
                          <a:gd name="T167" fmla="*/ 930 h 834"/>
                          <a:gd name="T168" fmla="+- 0 10281 8504"/>
                          <a:gd name="T169" fmla="*/ T168 w 1985"/>
                          <a:gd name="T170" fmla="+- 0 1157 912"/>
                          <a:gd name="T171" fmla="*/ 1157 h 834"/>
                          <a:gd name="T172" fmla="+- 0 10447 8504"/>
                          <a:gd name="T173" fmla="*/ T172 w 1985"/>
                          <a:gd name="T174" fmla="+- 0 1111 912"/>
                          <a:gd name="T175" fmla="*/ 1111 h 834"/>
                          <a:gd name="T176" fmla="+- 0 10458 8504"/>
                          <a:gd name="T177" fmla="*/ T176 w 1985"/>
                          <a:gd name="T178" fmla="+- 0 1100 912"/>
                          <a:gd name="T179" fmla="*/ 1100 h 834"/>
                          <a:gd name="T180" fmla="+- 0 10013 8504"/>
                          <a:gd name="T181" fmla="*/ T180 w 1985"/>
                          <a:gd name="T182" fmla="+- 0 1003 912"/>
                          <a:gd name="T183" fmla="*/ 1003 h 834"/>
                          <a:gd name="T184" fmla="+- 0 9801 8504"/>
                          <a:gd name="T185" fmla="*/ T184 w 1985"/>
                          <a:gd name="T186" fmla="+- 0 915 912"/>
                          <a:gd name="T187" fmla="*/ 915 h 834"/>
                          <a:gd name="T188" fmla="+- 0 9722 8504"/>
                          <a:gd name="T189" fmla="*/ T188 w 1985"/>
                          <a:gd name="T190" fmla="+- 0 1018 912"/>
                          <a:gd name="T191" fmla="*/ 1018 h 834"/>
                          <a:gd name="T192" fmla="+- 0 9867 8504"/>
                          <a:gd name="T193" fmla="*/ T192 w 1985"/>
                          <a:gd name="T194" fmla="+- 0 1604 912"/>
                          <a:gd name="T195" fmla="*/ 1604 h 834"/>
                          <a:gd name="T196" fmla="+- 0 9942 8504"/>
                          <a:gd name="T197" fmla="*/ T196 w 1985"/>
                          <a:gd name="T198" fmla="+- 0 1679 912"/>
                          <a:gd name="T199" fmla="*/ 1679 h 834"/>
                          <a:gd name="T200" fmla="+- 0 10009 8504"/>
                          <a:gd name="T201" fmla="*/ T200 w 1985"/>
                          <a:gd name="T202" fmla="+- 0 1674 912"/>
                          <a:gd name="T203" fmla="*/ 1674 h 834"/>
                          <a:gd name="T204" fmla="+- 0 10303 8504"/>
                          <a:gd name="T205" fmla="*/ T204 w 1985"/>
                          <a:gd name="T206" fmla="+- 0 1351 912"/>
                          <a:gd name="T207" fmla="*/ 1351 h 834"/>
                          <a:gd name="T208" fmla="+- 0 10485 8504"/>
                          <a:gd name="T209" fmla="*/ T208 w 1985"/>
                          <a:gd name="T210" fmla="+- 0 1202 912"/>
                          <a:gd name="T211" fmla="*/ 1202 h 8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1985" h="834">
                            <a:moveTo>
                              <a:pt x="344" y="504"/>
                            </a:moveTo>
                            <a:lnTo>
                              <a:pt x="244" y="504"/>
                            </a:lnTo>
                            <a:lnTo>
                              <a:pt x="244" y="546"/>
                            </a:lnTo>
                            <a:lnTo>
                              <a:pt x="244" y="667"/>
                            </a:lnTo>
                            <a:lnTo>
                              <a:pt x="243" y="685"/>
                            </a:lnTo>
                            <a:lnTo>
                              <a:pt x="239" y="701"/>
                            </a:lnTo>
                            <a:lnTo>
                              <a:pt x="232" y="715"/>
                            </a:lnTo>
                            <a:lnTo>
                              <a:pt x="222" y="726"/>
                            </a:lnTo>
                            <a:lnTo>
                              <a:pt x="211" y="735"/>
                            </a:lnTo>
                            <a:lnTo>
                              <a:pt x="199" y="742"/>
                            </a:lnTo>
                            <a:lnTo>
                              <a:pt x="186" y="746"/>
                            </a:lnTo>
                            <a:lnTo>
                              <a:pt x="173" y="747"/>
                            </a:lnTo>
                            <a:lnTo>
                              <a:pt x="159" y="746"/>
                            </a:lnTo>
                            <a:lnTo>
                              <a:pt x="146" y="742"/>
                            </a:lnTo>
                            <a:lnTo>
                              <a:pt x="134" y="736"/>
                            </a:lnTo>
                            <a:lnTo>
                              <a:pt x="123" y="726"/>
                            </a:lnTo>
                            <a:lnTo>
                              <a:pt x="114" y="715"/>
                            </a:lnTo>
                            <a:lnTo>
                              <a:pt x="107" y="701"/>
                            </a:lnTo>
                            <a:lnTo>
                              <a:pt x="103" y="685"/>
                            </a:lnTo>
                            <a:lnTo>
                              <a:pt x="102" y="667"/>
                            </a:lnTo>
                            <a:lnTo>
                              <a:pt x="103" y="649"/>
                            </a:lnTo>
                            <a:lnTo>
                              <a:pt x="107" y="633"/>
                            </a:lnTo>
                            <a:lnTo>
                              <a:pt x="114" y="619"/>
                            </a:lnTo>
                            <a:lnTo>
                              <a:pt x="123" y="608"/>
                            </a:lnTo>
                            <a:lnTo>
                              <a:pt x="134" y="598"/>
                            </a:lnTo>
                            <a:lnTo>
                              <a:pt x="146" y="592"/>
                            </a:lnTo>
                            <a:lnTo>
                              <a:pt x="159" y="588"/>
                            </a:lnTo>
                            <a:lnTo>
                              <a:pt x="173" y="587"/>
                            </a:lnTo>
                            <a:lnTo>
                              <a:pt x="187" y="588"/>
                            </a:lnTo>
                            <a:lnTo>
                              <a:pt x="199" y="592"/>
                            </a:lnTo>
                            <a:lnTo>
                              <a:pt x="211" y="598"/>
                            </a:lnTo>
                            <a:lnTo>
                              <a:pt x="222" y="607"/>
                            </a:lnTo>
                            <a:lnTo>
                              <a:pt x="232" y="619"/>
                            </a:lnTo>
                            <a:lnTo>
                              <a:pt x="239" y="633"/>
                            </a:lnTo>
                            <a:lnTo>
                              <a:pt x="243" y="648"/>
                            </a:lnTo>
                            <a:lnTo>
                              <a:pt x="244" y="667"/>
                            </a:lnTo>
                            <a:lnTo>
                              <a:pt x="244" y="546"/>
                            </a:lnTo>
                            <a:lnTo>
                              <a:pt x="226" y="526"/>
                            </a:lnTo>
                            <a:lnTo>
                              <a:pt x="204" y="512"/>
                            </a:lnTo>
                            <a:lnTo>
                              <a:pt x="178" y="503"/>
                            </a:lnTo>
                            <a:lnTo>
                              <a:pt x="149" y="500"/>
                            </a:lnTo>
                            <a:lnTo>
                              <a:pt x="119" y="503"/>
                            </a:lnTo>
                            <a:lnTo>
                              <a:pt x="91" y="512"/>
                            </a:lnTo>
                            <a:lnTo>
                              <a:pt x="66" y="527"/>
                            </a:lnTo>
                            <a:lnTo>
                              <a:pt x="43" y="547"/>
                            </a:lnTo>
                            <a:lnTo>
                              <a:pt x="24" y="572"/>
                            </a:lnTo>
                            <a:lnTo>
                              <a:pt x="11" y="601"/>
                            </a:lnTo>
                            <a:lnTo>
                              <a:pt x="3" y="632"/>
                            </a:lnTo>
                            <a:lnTo>
                              <a:pt x="0" y="667"/>
                            </a:lnTo>
                            <a:lnTo>
                              <a:pt x="3" y="702"/>
                            </a:lnTo>
                            <a:lnTo>
                              <a:pt x="11" y="734"/>
                            </a:lnTo>
                            <a:lnTo>
                              <a:pt x="24" y="762"/>
                            </a:lnTo>
                            <a:lnTo>
                              <a:pt x="43" y="787"/>
                            </a:lnTo>
                            <a:lnTo>
                              <a:pt x="66" y="807"/>
                            </a:lnTo>
                            <a:lnTo>
                              <a:pt x="91" y="822"/>
                            </a:lnTo>
                            <a:lnTo>
                              <a:pt x="118" y="831"/>
                            </a:lnTo>
                            <a:lnTo>
                              <a:pt x="147" y="834"/>
                            </a:lnTo>
                            <a:lnTo>
                              <a:pt x="176" y="830"/>
                            </a:lnTo>
                            <a:lnTo>
                              <a:pt x="202" y="821"/>
                            </a:lnTo>
                            <a:lnTo>
                              <a:pt x="224" y="805"/>
                            </a:lnTo>
                            <a:lnTo>
                              <a:pt x="244" y="782"/>
                            </a:lnTo>
                            <a:lnTo>
                              <a:pt x="244" y="830"/>
                            </a:lnTo>
                            <a:lnTo>
                              <a:pt x="344" y="830"/>
                            </a:lnTo>
                            <a:lnTo>
                              <a:pt x="344" y="782"/>
                            </a:lnTo>
                            <a:lnTo>
                              <a:pt x="344" y="747"/>
                            </a:lnTo>
                            <a:lnTo>
                              <a:pt x="344" y="587"/>
                            </a:lnTo>
                            <a:lnTo>
                              <a:pt x="344" y="546"/>
                            </a:lnTo>
                            <a:lnTo>
                              <a:pt x="344" y="504"/>
                            </a:lnTo>
                            <a:moveTo>
                              <a:pt x="577" y="745"/>
                            </a:moveTo>
                            <a:lnTo>
                              <a:pt x="521" y="745"/>
                            </a:lnTo>
                            <a:lnTo>
                              <a:pt x="511" y="737"/>
                            </a:lnTo>
                            <a:lnTo>
                              <a:pt x="511" y="587"/>
                            </a:lnTo>
                            <a:lnTo>
                              <a:pt x="576" y="587"/>
                            </a:lnTo>
                            <a:lnTo>
                              <a:pt x="576" y="504"/>
                            </a:lnTo>
                            <a:lnTo>
                              <a:pt x="511" y="504"/>
                            </a:lnTo>
                            <a:lnTo>
                              <a:pt x="511" y="390"/>
                            </a:lnTo>
                            <a:lnTo>
                              <a:pt x="411" y="447"/>
                            </a:lnTo>
                            <a:lnTo>
                              <a:pt x="411" y="504"/>
                            </a:lnTo>
                            <a:lnTo>
                              <a:pt x="381" y="504"/>
                            </a:lnTo>
                            <a:lnTo>
                              <a:pt x="381" y="587"/>
                            </a:lnTo>
                            <a:lnTo>
                              <a:pt x="411" y="587"/>
                            </a:lnTo>
                            <a:lnTo>
                              <a:pt x="411" y="722"/>
                            </a:lnTo>
                            <a:lnTo>
                              <a:pt x="413" y="749"/>
                            </a:lnTo>
                            <a:lnTo>
                              <a:pt x="419" y="772"/>
                            </a:lnTo>
                            <a:lnTo>
                              <a:pt x="428" y="791"/>
                            </a:lnTo>
                            <a:lnTo>
                              <a:pt x="441" y="805"/>
                            </a:lnTo>
                            <a:lnTo>
                              <a:pt x="458" y="816"/>
                            </a:lnTo>
                            <a:lnTo>
                              <a:pt x="477" y="824"/>
                            </a:lnTo>
                            <a:lnTo>
                              <a:pt x="500" y="828"/>
                            </a:lnTo>
                            <a:lnTo>
                              <a:pt x="526" y="830"/>
                            </a:lnTo>
                            <a:lnTo>
                              <a:pt x="577" y="830"/>
                            </a:lnTo>
                            <a:lnTo>
                              <a:pt x="577" y="745"/>
                            </a:lnTo>
                            <a:moveTo>
                              <a:pt x="937" y="830"/>
                            </a:moveTo>
                            <a:lnTo>
                              <a:pt x="937" y="638"/>
                            </a:lnTo>
                            <a:lnTo>
                              <a:pt x="935" y="609"/>
                            </a:lnTo>
                            <a:lnTo>
                              <a:pt x="929" y="587"/>
                            </a:lnTo>
                            <a:lnTo>
                              <a:pt x="928" y="582"/>
                            </a:lnTo>
                            <a:lnTo>
                              <a:pt x="917" y="558"/>
                            </a:lnTo>
                            <a:lnTo>
                              <a:pt x="913" y="552"/>
                            </a:lnTo>
                            <a:lnTo>
                              <a:pt x="902" y="538"/>
                            </a:lnTo>
                            <a:lnTo>
                              <a:pt x="883" y="521"/>
                            </a:lnTo>
                            <a:lnTo>
                              <a:pt x="862" y="509"/>
                            </a:lnTo>
                            <a:lnTo>
                              <a:pt x="838" y="502"/>
                            </a:lnTo>
                            <a:lnTo>
                              <a:pt x="811" y="500"/>
                            </a:lnTo>
                            <a:lnTo>
                              <a:pt x="780" y="503"/>
                            </a:lnTo>
                            <a:lnTo>
                              <a:pt x="753" y="513"/>
                            </a:lnTo>
                            <a:lnTo>
                              <a:pt x="730" y="529"/>
                            </a:lnTo>
                            <a:lnTo>
                              <a:pt x="713" y="552"/>
                            </a:lnTo>
                            <a:lnTo>
                              <a:pt x="713" y="504"/>
                            </a:lnTo>
                            <a:lnTo>
                              <a:pt x="613" y="504"/>
                            </a:lnTo>
                            <a:lnTo>
                              <a:pt x="613" y="830"/>
                            </a:lnTo>
                            <a:lnTo>
                              <a:pt x="713" y="830"/>
                            </a:lnTo>
                            <a:lnTo>
                              <a:pt x="713" y="653"/>
                            </a:lnTo>
                            <a:lnTo>
                              <a:pt x="714" y="638"/>
                            </a:lnTo>
                            <a:lnTo>
                              <a:pt x="717" y="625"/>
                            </a:lnTo>
                            <a:lnTo>
                              <a:pt x="722" y="613"/>
                            </a:lnTo>
                            <a:lnTo>
                              <a:pt x="729" y="604"/>
                            </a:lnTo>
                            <a:lnTo>
                              <a:pt x="738" y="596"/>
                            </a:lnTo>
                            <a:lnTo>
                              <a:pt x="749" y="591"/>
                            </a:lnTo>
                            <a:lnTo>
                              <a:pt x="761" y="588"/>
                            </a:lnTo>
                            <a:lnTo>
                              <a:pt x="775" y="587"/>
                            </a:lnTo>
                            <a:lnTo>
                              <a:pt x="789" y="588"/>
                            </a:lnTo>
                            <a:lnTo>
                              <a:pt x="801" y="591"/>
                            </a:lnTo>
                            <a:lnTo>
                              <a:pt x="812" y="596"/>
                            </a:lnTo>
                            <a:lnTo>
                              <a:pt x="821" y="604"/>
                            </a:lnTo>
                            <a:lnTo>
                              <a:pt x="828" y="613"/>
                            </a:lnTo>
                            <a:lnTo>
                              <a:pt x="833" y="625"/>
                            </a:lnTo>
                            <a:lnTo>
                              <a:pt x="837" y="638"/>
                            </a:lnTo>
                            <a:lnTo>
                              <a:pt x="838" y="653"/>
                            </a:lnTo>
                            <a:lnTo>
                              <a:pt x="838" y="830"/>
                            </a:lnTo>
                            <a:lnTo>
                              <a:pt x="937" y="830"/>
                            </a:lnTo>
                            <a:moveTo>
                              <a:pt x="1263" y="830"/>
                            </a:moveTo>
                            <a:lnTo>
                              <a:pt x="1216" y="747"/>
                            </a:lnTo>
                            <a:lnTo>
                              <a:pt x="1091" y="747"/>
                            </a:lnTo>
                            <a:lnTo>
                              <a:pt x="1216" y="586"/>
                            </a:lnTo>
                            <a:lnTo>
                              <a:pt x="1216" y="504"/>
                            </a:lnTo>
                            <a:lnTo>
                              <a:pt x="974" y="504"/>
                            </a:lnTo>
                            <a:lnTo>
                              <a:pt x="974" y="586"/>
                            </a:lnTo>
                            <a:lnTo>
                              <a:pt x="1099" y="586"/>
                            </a:lnTo>
                            <a:lnTo>
                              <a:pt x="974" y="747"/>
                            </a:lnTo>
                            <a:lnTo>
                              <a:pt x="974" y="830"/>
                            </a:lnTo>
                            <a:lnTo>
                              <a:pt x="1263" y="830"/>
                            </a:lnTo>
                            <a:moveTo>
                              <a:pt x="1984" y="263"/>
                            </a:moveTo>
                            <a:lnTo>
                              <a:pt x="1981" y="235"/>
                            </a:lnTo>
                            <a:lnTo>
                              <a:pt x="1970" y="210"/>
                            </a:lnTo>
                            <a:lnTo>
                              <a:pt x="1969" y="208"/>
                            </a:lnTo>
                            <a:lnTo>
                              <a:pt x="1969" y="263"/>
                            </a:lnTo>
                            <a:lnTo>
                              <a:pt x="1966" y="286"/>
                            </a:lnTo>
                            <a:lnTo>
                              <a:pt x="1957" y="308"/>
                            </a:lnTo>
                            <a:lnTo>
                              <a:pt x="1943" y="326"/>
                            </a:lnTo>
                            <a:lnTo>
                              <a:pt x="1924" y="341"/>
                            </a:lnTo>
                            <a:lnTo>
                              <a:pt x="1784" y="422"/>
                            </a:lnTo>
                            <a:lnTo>
                              <a:pt x="1784" y="585"/>
                            </a:lnTo>
                            <a:lnTo>
                              <a:pt x="1510" y="743"/>
                            </a:lnTo>
                            <a:lnTo>
                              <a:pt x="1488" y="752"/>
                            </a:lnTo>
                            <a:lnTo>
                              <a:pt x="1465" y="755"/>
                            </a:lnTo>
                            <a:lnTo>
                              <a:pt x="1442" y="752"/>
                            </a:lnTo>
                            <a:lnTo>
                              <a:pt x="1420" y="743"/>
                            </a:lnTo>
                            <a:lnTo>
                              <a:pt x="1401" y="729"/>
                            </a:lnTo>
                            <a:lnTo>
                              <a:pt x="1387" y="710"/>
                            </a:lnTo>
                            <a:lnTo>
                              <a:pt x="1378" y="689"/>
                            </a:lnTo>
                            <a:lnTo>
                              <a:pt x="1375" y="665"/>
                            </a:lnTo>
                            <a:lnTo>
                              <a:pt x="1375" y="495"/>
                            </a:lnTo>
                            <a:lnTo>
                              <a:pt x="1375" y="194"/>
                            </a:lnTo>
                            <a:lnTo>
                              <a:pt x="1501" y="267"/>
                            </a:lnTo>
                            <a:lnTo>
                              <a:pt x="1501" y="592"/>
                            </a:lnTo>
                            <a:lnTo>
                              <a:pt x="1502" y="595"/>
                            </a:lnTo>
                            <a:lnTo>
                              <a:pt x="1506" y="597"/>
                            </a:lnTo>
                            <a:lnTo>
                              <a:pt x="1507" y="597"/>
                            </a:lnTo>
                            <a:lnTo>
                              <a:pt x="1510" y="597"/>
                            </a:lnTo>
                            <a:lnTo>
                              <a:pt x="1511" y="597"/>
                            </a:lnTo>
                            <a:lnTo>
                              <a:pt x="1546" y="576"/>
                            </a:lnTo>
                            <a:lnTo>
                              <a:pt x="1784" y="439"/>
                            </a:lnTo>
                            <a:lnTo>
                              <a:pt x="1784" y="585"/>
                            </a:lnTo>
                            <a:lnTo>
                              <a:pt x="1784" y="422"/>
                            </a:lnTo>
                            <a:lnTo>
                              <a:pt x="1516" y="576"/>
                            </a:lnTo>
                            <a:lnTo>
                              <a:pt x="1516" y="430"/>
                            </a:lnTo>
                            <a:lnTo>
                              <a:pt x="1546" y="413"/>
                            </a:lnTo>
                            <a:lnTo>
                              <a:pt x="1680" y="336"/>
                            </a:lnTo>
                            <a:lnTo>
                              <a:pt x="1798" y="268"/>
                            </a:lnTo>
                            <a:lnTo>
                              <a:pt x="1799" y="265"/>
                            </a:lnTo>
                            <a:lnTo>
                              <a:pt x="1799" y="260"/>
                            </a:lnTo>
                            <a:lnTo>
                              <a:pt x="1798" y="257"/>
                            </a:lnTo>
                            <a:lnTo>
                              <a:pt x="1777" y="245"/>
                            </a:lnTo>
                            <a:lnTo>
                              <a:pt x="1777" y="263"/>
                            </a:lnTo>
                            <a:lnTo>
                              <a:pt x="1650" y="336"/>
                            </a:lnTo>
                            <a:lnTo>
                              <a:pt x="1635" y="327"/>
                            </a:lnTo>
                            <a:lnTo>
                              <a:pt x="1635" y="344"/>
                            </a:lnTo>
                            <a:lnTo>
                              <a:pt x="1516" y="413"/>
                            </a:lnTo>
                            <a:lnTo>
                              <a:pt x="1516" y="276"/>
                            </a:lnTo>
                            <a:lnTo>
                              <a:pt x="1635" y="344"/>
                            </a:lnTo>
                            <a:lnTo>
                              <a:pt x="1635" y="327"/>
                            </a:lnTo>
                            <a:lnTo>
                              <a:pt x="1546" y="276"/>
                            </a:lnTo>
                            <a:lnTo>
                              <a:pt x="1513" y="257"/>
                            </a:lnTo>
                            <a:lnTo>
                              <a:pt x="1513" y="256"/>
                            </a:lnTo>
                            <a:lnTo>
                              <a:pt x="1512" y="256"/>
                            </a:lnTo>
                            <a:lnTo>
                              <a:pt x="1511" y="256"/>
                            </a:lnTo>
                            <a:lnTo>
                              <a:pt x="1405" y="194"/>
                            </a:lnTo>
                            <a:lnTo>
                              <a:pt x="1368" y="173"/>
                            </a:lnTo>
                            <a:lnTo>
                              <a:pt x="1366" y="173"/>
                            </a:lnTo>
                            <a:lnTo>
                              <a:pt x="1361" y="176"/>
                            </a:lnTo>
                            <a:lnTo>
                              <a:pt x="1359" y="178"/>
                            </a:lnTo>
                            <a:lnTo>
                              <a:pt x="1359" y="495"/>
                            </a:lnTo>
                            <a:lnTo>
                              <a:pt x="1233" y="422"/>
                            </a:lnTo>
                            <a:lnTo>
                              <a:pt x="1233" y="106"/>
                            </a:lnTo>
                            <a:lnTo>
                              <a:pt x="1236" y="82"/>
                            </a:lnTo>
                            <a:lnTo>
                              <a:pt x="1245" y="60"/>
                            </a:lnTo>
                            <a:lnTo>
                              <a:pt x="1259" y="42"/>
                            </a:lnTo>
                            <a:lnTo>
                              <a:pt x="1278" y="27"/>
                            </a:lnTo>
                            <a:lnTo>
                              <a:pt x="1300" y="18"/>
                            </a:lnTo>
                            <a:lnTo>
                              <a:pt x="1324" y="15"/>
                            </a:lnTo>
                            <a:lnTo>
                              <a:pt x="1347" y="18"/>
                            </a:lnTo>
                            <a:lnTo>
                              <a:pt x="1369" y="27"/>
                            </a:lnTo>
                            <a:lnTo>
                              <a:pt x="1777" y="263"/>
                            </a:lnTo>
                            <a:lnTo>
                              <a:pt x="1777" y="245"/>
                            </a:lnTo>
                            <a:lnTo>
                              <a:pt x="1524" y="99"/>
                            </a:lnTo>
                            <a:lnTo>
                              <a:pt x="1539" y="91"/>
                            </a:lnTo>
                            <a:lnTo>
                              <a:pt x="1650" y="26"/>
                            </a:lnTo>
                            <a:lnTo>
                              <a:pt x="1924" y="184"/>
                            </a:lnTo>
                            <a:lnTo>
                              <a:pt x="1943" y="199"/>
                            </a:lnTo>
                            <a:lnTo>
                              <a:pt x="1957" y="217"/>
                            </a:lnTo>
                            <a:lnTo>
                              <a:pt x="1966" y="239"/>
                            </a:lnTo>
                            <a:lnTo>
                              <a:pt x="1969" y="263"/>
                            </a:lnTo>
                            <a:lnTo>
                              <a:pt x="1969" y="208"/>
                            </a:lnTo>
                            <a:lnTo>
                              <a:pt x="1954" y="188"/>
                            </a:lnTo>
                            <a:lnTo>
                              <a:pt x="1931" y="171"/>
                            </a:lnTo>
                            <a:lnTo>
                              <a:pt x="1680" y="26"/>
                            </a:lnTo>
                            <a:lnTo>
                              <a:pt x="1652" y="10"/>
                            </a:lnTo>
                            <a:lnTo>
                              <a:pt x="1649" y="10"/>
                            </a:lnTo>
                            <a:lnTo>
                              <a:pt x="1509" y="91"/>
                            </a:lnTo>
                            <a:lnTo>
                              <a:pt x="1378" y="15"/>
                            </a:lnTo>
                            <a:lnTo>
                              <a:pt x="1376" y="14"/>
                            </a:lnTo>
                            <a:lnTo>
                              <a:pt x="1351" y="3"/>
                            </a:lnTo>
                            <a:lnTo>
                              <a:pt x="1324" y="0"/>
                            </a:lnTo>
                            <a:lnTo>
                              <a:pt x="1297" y="3"/>
                            </a:lnTo>
                            <a:lnTo>
                              <a:pt x="1271" y="14"/>
                            </a:lnTo>
                            <a:lnTo>
                              <a:pt x="1249" y="31"/>
                            </a:lnTo>
                            <a:lnTo>
                              <a:pt x="1232" y="53"/>
                            </a:lnTo>
                            <a:lnTo>
                              <a:pt x="1222" y="78"/>
                            </a:lnTo>
                            <a:lnTo>
                              <a:pt x="1218" y="106"/>
                            </a:lnTo>
                            <a:lnTo>
                              <a:pt x="1218" y="429"/>
                            </a:lnTo>
                            <a:lnTo>
                              <a:pt x="1219" y="431"/>
                            </a:lnTo>
                            <a:lnTo>
                              <a:pt x="1359" y="512"/>
                            </a:lnTo>
                            <a:lnTo>
                              <a:pt x="1359" y="665"/>
                            </a:lnTo>
                            <a:lnTo>
                              <a:pt x="1363" y="692"/>
                            </a:lnTo>
                            <a:lnTo>
                              <a:pt x="1373" y="718"/>
                            </a:lnTo>
                            <a:lnTo>
                              <a:pt x="1390" y="739"/>
                            </a:lnTo>
                            <a:lnTo>
                              <a:pt x="1412" y="756"/>
                            </a:lnTo>
                            <a:lnTo>
                              <a:pt x="1425" y="762"/>
                            </a:lnTo>
                            <a:lnTo>
                              <a:pt x="1438" y="767"/>
                            </a:lnTo>
                            <a:lnTo>
                              <a:pt x="1452" y="770"/>
                            </a:lnTo>
                            <a:lnTo>
                              <a:pt x="1465" y="771"/>
                            </a:lnTo>
                            <a:lnTo>
                              <a:pt x="1479" y="770"/>
                            </a:lnTo>
                            <a:lnTo>
                              <a:pt x="1492" y="767"/>
                            </a:lnTo>
                            <a:lnTo>
                              <a:pt x="1505" y="762"/>
                            </a:lnTo>
                            <a:lnTo>
                              <a:pt x="1518" y="756"/>
                            </a:lnTo>
                            <a:lnTo>
                              <a:pt x="1519" y="755"/>
                            </a:lnTo>
                            <a:lnTo>
                              <a:pt x="1798" y="595"/>
                            </a:lnTo>
                            <a:lnTo>
                              <a:pt x="1799" y="592"/>
                            </a:lnTo>
                            <a:lnTo>
                              <a:pt x="1799" y="439"/>
                            </a:lnTo>
                            <a:lnTo>
                              <a:pt x="1799" y="430"/>
                            </a:lnTo>
                            <a:lnTo>
                              <a:pt x="1931" y="354"/>
                            </a:lnTo>
                            <a:lnTo>
                              <a:pt x="1954" y="337"/>
                            </a:lnTo>
                            <a:lnTo>
                              <a:pt x="1970" y="316"/>
                            </a:lnTo>
                            <a:lnTo>
                              <a:pt x="1981" y="290"/>
                            </a:lnTo>
                            <a:lnTo>
                              <a:pt x="1984" y="263"/>
                            </a:lnTo>
                          </a:path>
                        </a:pathLst>
                      </a:custGeom>
                      <a:solidFill>
                        <a:srgbClr val="064A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796B0" id="Freeform 1" o:spid="_x0000_s1026" style="position:absolute;margin-left:48.05pt;margin-top:19.2pt;width:99.25pt;height:41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1985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" path="m344,504r-100,l244,546r,121l243,685r-4,16l232,715r-10,11l211,735r-12,7l186,746r-13,1l159,746r-13,-4l134,736,123,726r-9,-11l107,701r-4,-16l102,667r1,-18l107,633r7,-14l123,608r11,-10l146,592r13,-4l173,587r14,1l199,592r12,6l222,607r10,12l239,633r4,15l244,667r,-121l226,526,204,512r-26,-9l149,500r-30,3l91,512,66,527,43,547,24,572,11,601,3,632,,667r3,35l11,734r13,28l43,787r23,20l91,822r27,9l147,834r29,-4l202,821r22,-16l244,782r,48l344,830r,-48l344,747r,-160l344,546r,-42m577,745r-56,l511,737r,-150l576,587r,-83l511,504r,-114l411,447r,57l381,504r,83l411,587r,135l413,749r6,23l428,791r13,14l458,816r19,8l500,828r26,2l577,830r,-85m937,830r,-192l935,609r-6,-22l928,582,917,558r-4,-6l902,538,883,521,862,509r-24,-7l811,500r-31,3l753,513r-23,16l713,552r,-48l613,504r,326l713,830r,-177l714,638r3,-13l722,613r7,-9l738,596r11,-5l761,588r14,-1l789,588r12,3l812,596r9,8l828,613r5,12l837,638r1,15l838,830r99,m1263,830r-47,-83l1091,747,1216,586r,-82l974,504r,82l1099,586,974,747r,83l1263,830m1984,263r-3,-28l1970,210r-1,-2l1969,263r-3,23l1957,308r-14,18l1924,341r-140,81l1784,585,1510,743r-22,9l1465,755r-23,-3l1420,743r-19,-14l1387,710r-9,-21l1375,665r,-170l1375,194r126,73l1501,592r1,3l1506,597r1,l1510,597r1,l1546,576,1784,439r,146l1784,422,1516,576r,-146l1546,413r134,-77l1798,268r1,-3l1799,260r-1,-3l1777,245r,18l1650,336r-15,-9l1635,344r-119,69l1516,276r119,68l1635,327r-89,-51l1513,257r,-1l1512,256r-1,l1405,194r-37,-21l1366,173r-5,3l1359,178r,317l1233,422r,-316l1236,82r9,-22l1259,42r19,-15l1300,18r24,-3l1347,18r22,9l1777,263r,-18l1524,99r15,-8l1650,26r274,158l1943,199r14,18l1966,239r3,24l1969,208r-15,-20l1931,171,1680,26,1652,10r-3,l1509,91,1378,15r-2,-1l1351,3,1324,r-27,3l1271,14r-22,17l1232,53r-10,25l1218,106r,323l1219,431r140,81l1359,665r4,27l1373,718r17,21l1412,756r13,6l1438,767r14,3l1465,771r14,-1l1492,767r13,-5l1518,756r1,-1l1798,595r1,-3l1799,439r,-9l1931,354r23,-17l1970,316r11,-26l1984,263e" fillcolor="#064a63" stroked="f">
              <v:path arrowok="t" o:connecttype="custom" o:connectlocs="154305,1014095;126365,1050290;85090,1046480;64770,1002665;85090,958850;126365,955040;154305,990600;113030,898525;27305,926465;1905,1024890;57785,1101090;142240,1090295;218440,1053465;330835,1052195;324485,899160;241935,951865;271780,1081405;334010,1106170;593725,965835;572770,920750;495300,898525;389255,899160;455295,975995;483235,952500;521335,962660;532130,1106170;772160,951230;618490,1053465;1250950,712470;1233805,786130;944880,1056640;880745,1029970;953135,748665;958850,958215;1132840,847090;1141730,749300;1128395,746125;962660,754380;960755,741680;867410,688975;782955,646430;825500,590550;1128395,734695;1233805,705485;1240790,698500;958215,636905;823595,581025;773430,646430;865505,1018540;913130,1066165;955675,1062990;1142365,857885;1257935,763270" o:connectangles="0,0,0,0,0,0,0,0,0,0,0,0,0,0,0,0,0,0,0,0,0,0,0,0,0,0,0,0,0,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F9"/>
    <w:multiLevelType w:val="hybridMultilevel"/>
    <w:tmpl w:val="83C6BDA8"/>
    <w:lvl w:ilvl="0" w:tplc="1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7C6CCC"/>
    <w:multiLevelType w:val="hybridMultilevel"/>
    <w:tmpl w:val="3A42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F28"/>
    <w:multiLevelType w:val="hybridMultilevel"/>
    <w:tmpl w:val="40B61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421"/>
    <w:multiLevelType w:val="multilevel"/>
    <w:tmpl w:val="77B4D3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7F6133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5" w15:restartNumberingAfterBreak="0">
    <w:nsid w:val="2DD74FD0"/>
    <w:multiLevelType w:val="hybridMultilevel"/>
    <w:tmpl w:val="6E144EF6"/>
    <w:lvl w:ilvl="0" w:tplc="9C283418">
      <w:start w:val="1"/>
      <w:numFmt w:val="lowerLetter"/>
      <w:lvlText w:val="%1"/>
      <w:lvlJc w:val="left"/>
      <w:pPr>
        <w:ind w:left="2281" w:hanging="5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CDE09C3E">
      <w:numFmt w:val="bullet"/>
      <w:lvlText w:val="•"/>
      <w:lvlJc w:val="left"/>
      <w:pPr>
        <w:ind w:left="3046" w:hanging="569"/>
      </w:pPr>
      <w:rPr>
        <w:rFonts w:hint="default"/>
        <w:lang w:val="en-NZ" w:eastAsia="en-US" w:bidi="ar-SA"/>
      </w:rPr>
    </w:lvl>
    <w:lvl w:ilvl="2" w:tplc="7D4E9CAE">
      <w:numFmt w:val="bullet"/>
      <w:lvlText w:val="•"/>
      <w:lvlJc w:val="left"/>
      <w:pPr>
        <w:ind w:left="3813" w:hanging="569"/>
      </w:pPr>
      <w:rPr>
        <w:rFonts w:hint="default"/>
        <w:lang w:val="en-NZ" w:eastAsia="en-US" w:bidi="ar-SA"/>
      </w:rPr>
    </w:lvl>
    <w:lvl w:ilvl="3" w:tplc="3A1812AC">
      <w:numFmt w:val="bullet"/>
      <w:lvlText w:val="•"/>
      <w:lvlJc w:val="left"/>
      <w:pPr>
        <w:ind w:left="4579" w:hanging="569"/>
      </w:pPr>
      <w:rPr>
        <w:rFonts w:hint="default"/>
        <w:lang w:val="en-NZ" w:eastAsia="en-US" w:bidi="ar-SA"/>
      </w:rPr>
    </w:lvl>
    <w:lvl w:ilvl="4" w:tplc="CFBC134E">
      <w:numFmt w:val="bullet"/>
      <w:lvlText w:val="•"/>
      <w:lvlJc w:val="left"/>
      <w:pPr>
        <w:ind w:left="5346" w:hanging="569"/>
      </w:pPr>
      <w:rPr>
        <w:rFonts w:hint="default"/>
        <w:lang w:val="en-NZ" w:eastAsia="en-US" w:bidi="ar-SA"/>
      </w:rPr>
    </w:lvl>
    <w:lvl w:ilvl="5" w:tplc="D9D09240">
      <w:numFmt w:val="bullet"/>
      <w:lvlText w:val="•"/>
      <w:lvlJc w:val="left"/>
      <w:pPr>
        <w:ind w:left="6113" w:hanging="569"/>
      </w:pPr>
      <w:rPr>
        <w:rFonts w:hint="default"/>
        <w:lang w:val="en-NZ" w:eastAsia="en-US" w:bidi="ar-SA"/>
      </w:rPr>
    </w:lvl>
    <w:lvl w:ilvl="6" w:tplc="337C7478">
      <w:numFmt w:val="bullet"/>
      <w:lvlText w:val="•"/>
      <w:lvlJc w:val="left"/>
      <w:pPr>
        <w:ind w:left="6879" w:hanging="569"/>
      </w:pPr>
      <w:rPr>
        <w:rFonts w:hint="default"/>
        <w:lang w:val="en-NZ" w:eastAsia="en-US" w:bidi="ar-SA"/>
      </w:rPr>
    </w:lvl>
    <w:lvl w:ilvl="7" w:tplc="C33C8F52">
      <w:numFmt w:val="bullet"/>
      <w:lvlText w:val="•"/>
      <w:lvlJc w:val="left"/>
      <w:pPr>
        <w:ind w:left="7646" w:hanging="569"/>
      </w:pPr>
      <w:rPr>
        <w:rFonts w:hint="default"/>
        <w:lang w:val="en-NZ" w:eastAsia="en-US" w:bidi="ar-SA"/>
      </w:rPr>
    </w:lvl>
    <w:lvl w:ilvl="8" w:tplc="E266EE36">
      <w:numFmt w:val="bullet"/>
      <w:lvlText w:val="•"/>
      <w:lvlJc w:val="left"/>
      <w:pPr>
        <w:ind w:left="8413" w:hanging="569"/>
      </w:pPr>
      <w:rPr>
        <w:rFonts w:hint="default"/>
        <w:lang w:val="en-NZ" w:eastAsia="en-US" w:bidi="ar-SA"/>
      </w:rPr>
    </w:lvl>
  </w:abstractNum>
  <w:abstractNum w:abstractNumId="6" w15:restartNumberingAfterBreak="0">
    <w:nsid w:val="3239683A"/>
    <w:multiLevelType w:val="multilevel"/>
    <w:tmpl w:val="8A7C44D8"/>
    <w:lvl w:ilvl="0">
      <w:start w:val="1"/>
      <w:numFmt w:val="decimal"/>
      <w:lvlText w:val="%1"/>
      <w:lvlJc w:val="left"/>
      <w:pPr>
        <w:ind w:left="1146" w:hanging="567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100"/>
        <w:sz w:val="28"/>
        <w:szCs w:val="28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712" w:hanging="567"/>
        <w:jc w:val="left"/>
      </w:pPr>
      <w:rPr>
        <w:rFonts w:hint="default"/>
        <w:spacing w:val="-1"/>
        <w:w w:val="100"/>
        <w:lang w:val="en-NZ" w:eastAsia="en-US" w:bidi="ar-SA"/>
      </w:rPr>
    </w:lvl>
    <w:lvl w:ilvl="2">
      <w:start w:val="1"/>
      <w:numFmt w:val="lowerLetter"/>
      <w:lvlText w:val="%3."/>
      <w:lvlJc w:val="left"/>
      <w:pPr>
        <w:ind w:left="2019" w:hanging="56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NZ" w:eastAsia="en-US" w:bidi="ar-SA"/>
      </w:rPr>
    </w:lvl>
    <w:lvl w:ilvl="3">
      <w:numFmt w:val="bullet"/>
      <w:lvlText w:val="•"/>
      <w:lvlJc w:val="left"/>
      <w:pPr>
        <w:ind w:left="3010" w:hanging="567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001" w:hanging="567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992" w:hanging="567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983" w:hanging="567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974" w:hanging="567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64" w:hanging="567"/>
      </w:pPr>
      <w:rPr>
        <w:rFonts w:hint="default"/>
        <w:lang w:val="en-NZ" w:eastAsia="en-US" w:bidi="ar-SA"/>
      </w:rPr>
    </w:lvl>
  </w:abstractNum>
  <w:abstractNum w:abstractNumId="7" w15:restartNumberingAfterBreak="0">
    <w:nsid w:val="35066808"/>
    <w:multiLevelType w:val="hybridMultilevel"/>
    <w:tmpl w:val="04546B9C"/>
    <w:lvl w:ilvl="0" w:tplc="5160204A">
      <w:start w:val="1"/>
      <w:numFmt w:val="decimal"/>
      <w:lvlText w:val="%1."/>
      <w:lvlJc w:val="left"/>
      <w:pPr>
        <w:ind w:left="497" w:hanging="360"/>
      </w:pPr>
      <w:rPr>
        <w:rFonts w:hint="default"/>
        <w:color w:val="404141"/>
      </w:rPr>
    </w:lvl>
    <w:lvl w:ilvl="1" w:tplc="14090019">
      <w:start w:val="1"/>
      <w:numFmt w:val="lowerLetter"/>
      <w:lvlText w:val="%2."/>
      <w:lvlJc w:val="left"/>
      <w:pPr>
        <w:ind w:left="1217" w:hanging="360"/>
      </w:pPr>
    </w:lvl>
    <w:lvl w:ilvl="2" w:tplc="1409001B" w:tentative="1">
      <w:start w:val="1"/>
      <w:numFmt w:val="lowerRoman"/>
      <w:lvlText w:val="%3."/>
      <w:lvlJc w:val="right"/>
      <w:pPr>
        <w:ind w:left="1937" w:hanging="180"/>
      </w:pPr>
    </w:lvl>
    <w:lvl w:ilvl="3" w:tplc="1409000F" w:tentative="1">
      <w:start w:val="1"/>
      <w:numFmt w:val="decimal"/>
      <w:lvlText w:val="%4."/>
      <w:lvlJc w:val="left"/>
      <w:pPr>
        <w:ind w:left="2657" w:hanging="360"/>
      </w:pPr>
    </w:lvl>
    <w:lvl w:ilvl="4" w:tplc="14090019" w:tentative="1">
      <w:start w:val="1"/>
      <w:numFmt w:val="lowerLetter"/>
      <w:lvlText w:val="%5."/>
      <w:lvlJc w:val="left"/>
      <w:pPr>
        <w:ind w:left="3377" w:hanging="360"/>
      </w:pPr>
    </w:lvl>
    <w:lvl w:ilvl="5" w:tplc="1409001B" w:tentative="1">
      <w:start w:val="1"/>
      <w:numFmt w:val="lowerRoman"/>
      <w:lvlText w:val="%6."/>
      <w:lvlJc w:val="right"/>
      <w:pPr>
        <w:ind w:left="4097" w:hanging="180"/>
      </w:pPr>
    </w:lvl>
    <w:lvl w:ilvl="6" w:tplc="1409000F" w:tentative="1">
      <w:start w:val="1"/>
      <w:numFmt w:val="decimal"/>
      <w:lvlText w:val="%7."/>
      <w:lvlJc w:val="left"/>
      <w:pPr>
        <w:ind w:left="4817" w:hanging="360"/>
      </w:pPr>
    </w:lvl>
    <w:lvl w:ilvl="7" w:tplc="14090019" w:tentative="1">
      <w:start w:val="1"/>
      <w:numFmt w:val="lowerLetter"/>
      <w:lvlText w:val="%8."/>
      <w:lvlJc w:val="left"/>
      <w:pPr>
        <w:ind w:left="5537" w:hanging="360"/>
      </w:pPr>
    </w:lvl>
    <w:lvl w:ilvl="8" w:tplc="1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358151C5"/>
    <w:multiLevelType w:val="hybridMultilevel"/>
    <w:tmpl w:val="EBD03FF6"/>
    <w:lvl w:ilvl="0" w:tplc="92FAF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369"/>
    <w:multiLevelType w:val="multilevel"/>
    <w:tmpl w:val="B5EEEE30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abstractNum w:abstractNumId="10" w15:restartNumberingAfterBreak="0">
    <w:nsid w:val="531044AC"/>
    <w:multiLevelType w:val="hybridMultilevel"/>
    <w:tmpl w:val="47C2398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014F"/>
    <w:multiLevelType w:val="hybridMultilevel"/>
    <w:tmpl w:val="E45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6883"/>
    <w:multiLevelType w:val="hybridMultilevel"/>
    <w:tmpl w:val="8F4CCC5A"/>
    <w:lvl w:ilvl="0" w:tplc="1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3" w15:restartNumberingAfterBreak="0">
    <w:nsid w:val="6D6E6EEA"/>
    <w:multiLevelType w:val="hybridMultilevel"/>
    <w:tmpl w:val="BB78A512"/>
    <w:lvl w:ilvl="0" w:tplc="54C0D29A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6"/>
        <w:szCs w:val="16"/>
        <w:lang w:val="en-NZ" w:eastAsia="en-US" w:bidi="ar-SA"/>
      </w:rPr>
    </w:lvl>
    <w:lvl w:ilvl="1" w:tplc="1206BC42">
      <w:numFmt w:val="bullet"/>
      <w:lvlText w:val="•"/>
      <w:lvlJc w:val="left"/>
      <w:pPr>
        <w:ind w:left="887" w:hanging="360"/>
      </w:pPr>
      <w:rPr>
        <w:rFonts w:hint="default"/>
        <w:lang w:val="en-NZ" w:eastAsia="en-US" w:bidi="ar-SA"/>
      </w:rPr>
    </w:lvl>
    <w:lvl w:ilvl="2" w:tplc="CB422E60">
      <w:numFmt w:val="bullet"/>
      <w:lvlText w:val="•"/>
      <w:lvlJc w:val="left"/>
      <w:pPr>
        <w:ind w:left="1374" w:hanging="360"/>
      </w:pPr>
      <w:rPr>
        <w:rFonts w:hint="default"/>
        <w:lang w:val="en-NZ" w:eastAsia="en-US" w:bidi="ar-SA"/>
      </w:rPr>
    </w:lvl>
    <w:lvl w:ilvl="3" w:tplc="9822EA32">
      <w:numFmt w:val="bullet"/>
      <w:lvlText w:val="•"/>
      <w:lvlJc w:val="left"/>
      <w:pPr>
        <w:ind w:left="1862" w:hanging="360"/>
      </w:pPr>
      <w:rPr>
        <w:rFonts w:hint="default"/>
        <w:lang w:val="en-NZ" w:eastAsia="en-US" w:bidi="ar-SA"/>
      </w:rPr>
    </w:lvl>
    <w:lvl w:ilvl="4" w:tplc="2B2CA2D8">
      <w:numFmt w:val="bullet"/>
      <w:lvlText w:val="•"/>
      <w:lvlJc w:val="left"/>
      <w:pPr>
        <w:ind w:left="2349" w:hanging="360"/>
      </w:pPr>
      <w:rPr>
        <w:rFonts w:hint="default"/>
        <w:lang w:val="en-NZ" w:eastAsia="en-US" w:bidi="ar-SA"/>
      </w:rPr>
    </w:lvl>
    <w:lvl w:ilvl="5" w:tplc="A6F8E94A">
      <w:numFmt w:val="bullet"/>
      <w:lvlText w:val="•"/>
      <w:lvlJc w:val="left"/>
      <w:pPr>
        <w:ind w:left="2837" w:hanging="360"/>
      </w:pPr>
      <w:rPr>
        <w:rFonts w:hint="default"/>
        <w:lang w:val="en-NZ" w:eastAsia="en-US" w:bidi="ar-SA"/>
      </w:rPr>
    </w:lvl>
    <w:lvl w:ilvl="6" w:tplc="3ABC8B3C">
      <w:numFmt w:val="bullet"/>
      <w:lvlText w:val="•"/>
      <w:lvlJc w:val="left"/>
      <w:pPr>
        <w:ind w:left="3324" w:hanging="360"/>
      </w:pPr>
      <w:rPr>
        <w:rFonts w:hint="default"/>
        <w:lang w:val="en-NZ" w:eastAsia="en-US" w:bidi="ar-SA"/>
      </w:rPr>
    </w:lvl>
    <w:lvl w:ilvl="7" w:tplc="000E65A6">
      <w:numFmt w:val="bullet"/>
      <w:lvlText w:val="•"/>
      <w:lvlJc w:val="left"/>
      <w:pPr>
        <w:ind w:left="3811" w:hanging="360"/>
      </w:pPr>
      <w:rPr>
        <w:rFonts w:hint="default"/>
        <w:lang w:val="en-NZ" w:eastAsia="en-US" w:bidi="ar-SA"/>
      </w:rPr>
    </w:lvl>
    <w:lvl w:ilvl="8" w:tplc="2B5A6ECA">
      <w:numFmt w:val="bullet"/>
      <w:lvlText w:val="•"/>
      <w:lvlJc w:val="left"/>
      <w:pPr>
        <w:ind w:left="4299" w:hanging="360"/>
      </w:pPr>
      <w:rPr>
        <w:rFonts w:hint="default"/>
        <w:lang w:val="en-NZ" w:eastAsia="en-US" w:bidi="ar-SA"/>
      </w:rPr>
    </w:lvl>
  </w:abstractNum>
  <w:abstractNum w:abstractNumId="14" w15:restartNumberingAfterBreak="0">
    <w:nsid w:val="6DFB0EE7"/>
    <w:multiLevelType w:val="multilevel"/>
    <w:tmpl w:val="D0FE4D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746352AD"/>
    <w:multiLevelType w:val="multilevel"/>
    <w:tmpl w:val="153AA7E6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b/>
        <w:bCs/>
        <w:color w:val="404141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10" w:hanging="433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343" w:hanging="504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9" w:hanging="504"/>
      </w:pPr>
      <w:rPr>
        <w:rFonts w:hint="default"/>
      </w:rPr>
    </w:lvl>
  </w:abstractNum>
  <w:num w:numId="1" w16cid:durableId="1722167187">
    <w:abstractNumId w:val="12"/>
  </w:num>
  <w:num w:numId="2" w16cid:durableId="572659683">
    <w:abstractNumId w:val="7"/>
  </w:num>
  <w:num w:numId="3" w16cid:durableId="1197963887">
    <w:abstractNumId w:val="9"/>
  </w:num>
  <w:num w:numId="4" w16cid:durableId="1874876216">
    <w:abstractNumId w:val="4"/>
  </w:num>
  <w:num w:numId="5" w16cid:durableId="40907398">
    <w:abstractNumId w:val="15"/>
  </w:num>
  <w:num w:numId="6" w16cid:durableId="1785148957">
    <w:abstractNumId w:val="1"/>
  </w:num>
  <w:num w:numId="7" w16cid:durableId="2009021587">
    <w:abstractNumId w:val="0"/>
  </w:num>
  <w:num w:numId="8" w16cid:durableId="438374747">
    <w:abstractNumId w:val="10"/>
  </w:num>
  <w:num w:numId="9" w16cid:durableId="1468015380">
    <w:abstractNumId w:val="2"/>
  </w:num>
  <w:num w:numId="10" w16cid:durableId="57748071">
    <w:abstractNumId w:val="3"/>
  </w:num>
  <w:num w:numId="11" w16cid:durableId="1362785794">
    <w:abstractNumId w:val="14"/>
  </w:num>
  <w:num w:numId="12" w16cid:durableId="1519853736">
    <w:abstractNumId w:val="11"/>
  </w:num>
  <w:num w:numId="13" w16cid:durableId="203447081">
    <w:abstractNumId w:val="8"/>
  </w:num>
  <w:num w:numId="14" w16cid:durableId="547647149">
    <w:abstractNumId w:val="5"/>
  </w:num>
  <w:num w:numId="15" w16cid:durableId="529953210">
    <w:abstractNumId w:val="6"/>
  </w:num>
  <w:num w:numId="16" w16cid:durableId="368990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44"/>
    <w:rsid w:val="00005ADF"/>
    <w:rsid w:val="000136CF"/>
    <w:rsid w:val="00050BE2"/>
    <w:rsid w:val="00065F38"/>
    <w:rsid w:val="00083C11"/>
    <w:rsid w:val="000858ED"/>
    <w:rsid w:val="00086CDA"/>
    <w:rsid w:val="00092438"/>
    <w:rsid w:val="000957E9"/>
    <w:rsid w:val="000959D3"/>
    <w:rsid w:val="000A6B65"/>
    <w:rsid w:val="000B5D60"/>
    <w:rsid w:val="000C2D93"/>
    <w:rsid w:val="000C6CEB"/>
    <w:rsid w:val="000C6D79"/>
    <w:rsid w:val="000F0FEA"/>
    <w:rsid w:val="001042B1"/>
    <w:rsid w:val="00106FF5"/>
    <w:rsid w:val="0011633D"/>
    <w:rsid w:val="0013622A"/>
    <w:rsid w:val="00142A0A"/>
    <w:rsid w:val="00146913"/>
    <w:rsid w:val="00152455"/>
    <w:rsid w:val="00174F4F"/>
    <w:rsid w:val="001A5274"/>
    <w:rsid w:val="001C70E0"/>
    <w:rsid w:val="00202BD0"/>
    <w:rsid w:val="00203112"/>
    <w:rsid w:val="00203236"/>
    <w:rsid w:val="00211124"/>
    <w:rsid w:val="002156AE"/>
    <w:rsid w:val="00221108"/>
    <w:rsid w:val="00223BF8"/>
    <w:rsid w:val="002272D5"/>
    <w:rsid w:val="00253A0D"/>
    <w:rsid w:val="002579ED"/>
    <w:rsid w:val="00275BA1"/>
    <w:rsid w:val="002766D4"/>
    <w:rsid w:val="002779BC"/>
    <w:rsid w:val="00281E8B"/>
    <w:rsid w:val="002867FD"/>
    <w:rsid w:val="002869AD"/>
    <w:rsid w:val="00291688"/>
    <w:rsid w:val="002C0E32"/>
    <w:rsid w:val="002D40AB"/>
    <w:rsid w:val="002F68BA"/>
    <w:rsid w:val="00304489"/>
    <w:rsid w:val="00316C31"/>
    <w:rsid w:val="0032145A"/>
    <w:rsid w:val="00325BB5"/>
    <w:rsid w:val="003312FD"/>
    <w:rsid w:val="003519C7"/>
    <w:rsid w:val="0035386A"/>
    <w:rsid w:val="00353C74"/>
    <w:rsid w:val="0035747A"/>
    <w:rsid w:val="00371665"/>
    <w:rsid w:val="00382B1A"/>
    <w:rsid w:val="003A21E5"/>
    <w:rsid w:val="003E2F44"/>
    <w:rsid w:val="003E4F7C"/>
    <w:rsid w:val="004003C1"/>
    <w:rsid w:val="00434830"/>
    <w:rsid w:val="00434CCC"/>
    <w:rsid w:val="00440592"/>
    <w:rsid w:val="00451646"/>
    <w:rsid w:val="00462966"/>
    <w:rsid w:val="00465FED"/>
    <w:rsid w:val="00466E4E"/>
    <w:rsid w:val="0049553E"/>
    <w:rsid w:val="00496CF1"/>
    <w:rsid w:val="004A1810"/>
    <w:rsid w:val="004A4A81"/>
    <w:rsid w:val="004A7A38"/>
    <w:rsid w:val="004B4CBF"/>
    <w:rsid w:val="004C0721"/>
    <w:rsid w:val="004E48D3"/>
    <w:rsid w:val="004F009F"/>
    <w:rsid w:val="005035BE"/>
    <w:rsid w:val="00511290"/>
    <w:rsid w:val="00540421"/>
    <w:rsid w:val="00540747"/>
    <w:rsid w:val="00540B41"/>
    <w:rsid w:val="0054513F"/>
    <w:rsid w:val="00552A9A"/>
    <w:rsid w:val="00553B46"/>
    <w:rsid w:val="0056701C"/>
    <w:rsid w:val="00584FF6"/>
    <w:rsid w:val="005A2E71"/>
    <w:rsid w:val="005A35A3"/>
    <w:rsid w:val="005C41C9"/>
    <w:rsid w:val="005E52B6"/>
    <w:rsid w:val="005E546B"/>
    <w:rsid w:val="005F0BDD"/>
    <w:rsid w:val="005F4CFA"/>
    <w:rsid w:val="0062224E"/>
    <w:rsid w:val="0062698B"/>
    <w:rsid w:val="00630CFA"/>
    <w:rsid w:val="006613B2"/>
    <w:rsid w:val="006660D5"/>
    <w:rsid w:val="006741F4"/>
    <w:rsid w:val="0069026D"/>
    <w:rsid w:val="0069212F"/>
    <w:rsid w:val="00693A22"/>
    <w:rsid w:val="00693B6F"/>
    <w:rsid w:val="006B32EC"/>
    <w:rsid w:val="006C0FBF"/>
    <w:rsid w:val="006C4A8F"/>
    <w:rsid w:val="006C6800"/>
    <w:rsid w:val="006C695E"/>
    <w:rsid w:val="006E5641"/>
    <w:rsid w:val="006F59D4"/>
    <w:rsid w:val="006F7343"/>
    <w:rsid w:val="006F73DE"/>
    <w:rsid w:val="00710D0E"/>
    <w:rsid w:val="00740BDD"/>
    <w:rsid w:val="0074308D"/>
    <w:rsid w:val="00747784"/>
    <w:rsid w:val="007702A9"/>
    <w:rsid w:val="00783254"/>
    <w:rsid w:val="00784F5B"/>
    <w:rsid w:val="00785FEF"/>
    <w:rsid w:val="007871CA"/>
    <w:rsid w:val="00797C7C"/>
    <w:rsid w:val="007B1B1A"/>
    <w:rsid w:val="007B5D28"/>
    <w:rsid w:val="007C1FFE"/>
    <w:rsid w:val="007C2DDF"/>
    <w:rsid w:val="007E00E2"/>
    <w:rsid w:val="007E043D"/>
    <w:rsid w:val="007E23F4"/>
    <w:rsid w:val="007F7C32"/>
    <w:rsid w:val="00815473"/>
    <w:rsid w:val="00824CEB"/>
    <w:rsid w:val="00827C1C"/>
    <w:rsid w:val="00831A06"/>
    <w:rsid w:val="008325E1"/>
    <w:rsid w:val="00857F57"/>
    <w:rsid w:val="008673B0"/>
    <w:rsid w:val="00882ACC"/>
    <w:rsid w:val="0088480B"/>
    <w:rsid w:val="00896BE6"/>
    <w:rsid w:val="008C6E5F"/>
    <w:rsid w:val="008F1D7E"/>
    <w:rsid w:val="008F4476"/>
    <w:rsid w:val="00920FE5"/>
    <w:rsid w:val="00922E38"/>
    <w:rsid w:val="00961459"/>
    <w:rsid w:val="00966B1D"/>
    <w:rsid w:val="00972214"/>
    <w:rsid w:val="00977875"/>
    <w:rsid w:val="00982A38"/>
    <w:rsid w:val="00992F98"/>
    <w:rsid w:val="009A3461"/>
    <w:rsid w:val="009B31B3"/>
    <w:rsid w:val="009B47DF"/>
    <w:rsid w:val="009B7FED"/>
    <w:rsid w:val="009C433F"/>
    <w:rsid w:val="009C6E4E"/>
    <w:rsid w:val="009D2B39"/>
    <w:rsid w:val="009D2EDE"/>
    <w:rsid w:val="009F300B"/>
    <w:rsid w:val="00A03AA1"/>
    <w:rsid w:val="00A14522"/>
    <w:rsid w:val="00A51520"/>
    <w:rsid w:val="00A7299A"/>
    <w:rsid w:val="00A729B5"/>
    <w:rsid w:val="00A75DFD"/>
    <w:rsid w:val="00A8315B"/>
    <w:rsid w:val="00AA7A4C"/>
    <w:rsid w:val="00AB33C0"/>
    <w:rsid w:val="00AB47D2"/>
    <w:rsid w:val="00AD5B7E"/>
    <w:rsid w:val="00AD603C"/>
    <w:rsid w:val="00AE51C2"/>
    <w:rsid w:val="00AF18B3"/>
    <w:rsid w:val="00AF34D4"/>
    <w:rsid w:val="00AF498B"/>
    <w:rsid w:val="00AF66D6"/>
    <w:rsid w:val="00B05F16"/>
    <w:rsid w:val="00B07FAE"/>
    <w:rsid w:val="00B16631"/>
    <w:rsid w:val="00B346AD"/>
    <w:rsid w:val="00B46E78"/>
    <w:rsid w:val="00B75271"/>
    <w:rsid w:val="00B76A05"/>
    <w:rsid w:val="00BA3678"/>
    <w:rsid w:val="00BA710A"/>
    <w:rsid w:val="00BA7BB4"/>
    <w:rsid w:val="00BE5CA3"/>
    <w:rsid w:val="00C002E8"/>
    <w:rsid w:val="00C05406"/>
    <w:rsid w:val="00C150FE"/>
    <w:rsid w:val="00C15B4D"/>
    <w:rsid w:val="00C31192"/>
    <w:rsid w:val="00C33B62"/>
    <w:rsid w:val="00C40757"/>
    <w:rsid w:val="00C41BF3"/>
    <w:rsid w:val="00C42BD7"/>
    <w:rsid w:val="00C561B1"/>
    <w:rsid w:val="00C74BEB"/>
    <w:rsid w:val="00C84DAA"/>
    <w:rsid w:val="00C94588"/>
    <w:rsid w:val="00C97EF0"/>
    <w:rsid w:val="00CA015B"/>
    <w:rsid w:val="00CA0ABB"/>
    <w:rsid w:val="00CA58F6"/>
    <w:rsid w:val="00CB0D2D"/>
    <w:rsid w:val="00CC2360"/>
    <w:rsid w:val="00CD58E9"/>
    <w:rsid w:val="00CE1C1A"/>
    <w:rsid w:val="00CE56AA"/>
    <w:rsid w:val="00CE67F8"/>
    <w:rsid w:val="00CE686B"/>
    <w:rsid w:val="00D02216"/>
    <w:rsid w:val="00D0537B"/>
    <w:rsid w:val="00D118B9"/>
    <w:rsid w:val="00D16449"/>
    <w:rsid w:val="00D26237"/>
    <w:rsid w:val="00D457BF"/>
    <w:rsid w:val="00D736A9"/>
    <w:rsid w:val="00D826F6"/>
    <w:rsid w:val="00D87DE5"/>
    <w:rsid w:val="00D96A85"/>
    <w:rsid w:val="00DA39F1"/>
    <w:rsid w:val="00DA5695"/>
    <w:rsid w:val="00DB4F78"/>
    <w:rsid w:val="00DB6F69"/>
    <w:rsid w:val="00DC0556"/>
    <w:rsid w:val="00DD3DDF"/>
    <w:rsid w:val="00DF220C"/>
    <w:rsid w:val="00DF4F4D"/>
    <w:rsid w:val="00E2608B"/>
    <w:rsid w:val="00E30578"/>
    <w:rsid w:val="00E30699"/>
    <w:rsid w:val="00E3362F"/>
    <w:rsid w:val="00E61F51"/>
    <w:rsid w:val="00E70D5D"/>
    <w:rsid w:val="00E86A02"/>
    <w:rsid w:val="00E87C43"/>
    <w:rsid w:val="00E90251"/>
    <w:rsid w:val="00E90A22"/>
    <w:rsid w:val="00E92A5F"/>
    <w:rsid w:val="00EA11BF"/>
    <w:rsid w:val="00EC0F23"/>
    <w:rsid w:val="00ED028A"/>
    <w:rsid w:val="00ED256B"/>
    <w:rsid w:val="00ED612C"/>
    <w:rsid w:val="00EE3068"/>
    <w:rsid w:val="00EE4C96"/>
    <w:rsid w:val="00F33286"/>
    <w:rsid w:val="00F35327"/>
    <w:rsid w:val="00F431D2"/>
    <w:rsid w:val="00F43CB7"/>
    <w:rsid w:val="00F45294"/>
    <w:rsid w:val="00F541AE"/>
    <w:rsid w:val="00F73E46"/>
    <w:rsid w:val="00F805FE"/>
    <w:rsid w:val="00FA1F27"/>
    <w:rsid w:val="00FA5D47"/>
    <w:rsid w:val="00FB7776"/>
    <w:rsid w:val="00FC090F"/>
    <w:rsid w:val="00FD0BFA"/>
    <w:rsid w:val="00FE41E9"/>
    <w:rsid w:val="00FE7AC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2E1F8B82"/>
  <w15:docId w15:val="{8A986E98-06BE-4174-AA31-260288C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113"/>
    </w:pPr>
  </w:style>
  <w:style w:type="paragraph" w:styleId="Header">
    <w:name w:val="header"/>
    <w:basedOn w:val="Normal"/>
    <w:link w:val="Head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B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D4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BF"/>
    <w:rPr>
      <w:rFonts w:ascii="Helvetica Neue" w:eastAsia="Helvetica Neue" w:hAnsi="Helvetica Neue" w:cs="Helvetica Neue"/>
    </w:rPr>
  </w:style>
  <w:style w:type="paragraph" w:styleId="NormalWeb">
    <w:name w:val="Normal (Web)"/>
    <w:basedOn w:val="Normal"/>
    <w:uiPriority w:val="99"/>
    <w:unhideWhenUsed/>
    <w:rsid w:val="007B1B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B1A"/>
    <w:rPr>
      <w:color w:val="0000FF"/>
      <w:u w:val="single"/>
    </w:rPr>
  </w:style>
  <w:style w:type="table" w:styleId="TableGrid">
    <w:name w:val="Table Grid"/>
    <w:basedOn w:val="TableNormal"/>
    <w:uiPriority w:val="59"/>
    <w:rsid w:val="000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4B1D86FCF8B45906D6ED8E048E70F" ma:contentTypeVersion="6" ma:contentTypeDescription="Create a new document." ma:contentTypeScope="" ma:versionID="7e36d59fc6d27abe862435af315aacec">
  <xsd:schema xmlns:xsd="http://www.w3.org/2001/XMLSchema" xmlns:xs="http://www.w3.org/2001/XMLSchema" xmlns:p="http://schemas.microsoft.com/office/2006/metadata/properties" xmlns:ns2="eeb9291b-c45f-4c8e-aeaf-c5cc5b875092" xmlns:ns3="a51cdd5c-8bb2-4d9b-ba07-d7f8a9de22bb" targetNamespace="http://schemas.microsoft.com/office/2006/metadata/properties" ma:root="true" ma:fieldsID="5c87b819009c6cf47fd61d338e419931" ns2:_="" ns3:_="">
    <xsd:import namespace="eeb9291b-c45f-4c8e-aeaf-c5cc5b875092"/>
    <xsd:import namespace="a51cdd5c-8bb2-4d9b-ba07-d7f8a9de2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9291b-c45f-4c8e-aeaf-c5cc5b87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dd5c-8bb2-4d9b-ba07-d7f8a9de2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668D6-7144-49FA-A730-C20864FA2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618D3-37B7-4171-BDD1-800F843F99F8}"/>
</file>

<file path=customXml/itemProps3.xml><?xml version="1.0" encoding="utf-8"?>
<ds:datastoreItem xmlns:ds="http://schemas.openxmlformats.org/officeDocument/2006/customXml" ds:itemID="{04BA3F5C-8BE0-41A8-850F-58011BE1C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672FE-E05F-46BC-9DA1-8044349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Competenz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Katherine Hall</dc:creator>
  <cp:keywords>Word Templates</cp:keywords>
  <cp:lastModifiedBy>Tim Wilson</cp:lastModifiedBy>
  <cp:revision>3</cp:revision>
  <dcterms:created xsi:type="dcterms:W3CDTF">2022-05-19T23:28:00Z</dcterms:created>
  <dcterms:modified xsi:type="dcterms:W3CDTF">2022-05-19T23:29:00Z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0x010100A934B1D86FCF8B45906D6ED8E048E70F</vt:lpwstr>
  </property>
  <property fmtid="{D5CDD505-2E9C-101B-9397-08002B2CF9AE}" pid="6" name="TaxKeyword">
    <vt:lpwstr>95;#Word Templates|d43058bc-9bad-4de9-89e2-f08a45e2729d</vt:lpwstr>
  </property>
</Properties>
</file>